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8D11" w14:textId="77777777" w:rsidR="0049131E" w:rsidRDefault="0049131E" w:rsidP="0049131E">
      <w:pPr>
        <w:pStyle w:val="ParagraphText"/>
      </w:pPr>
    </w:p>
    <w:p w14:paraId="270AC335" w14:textId="77777777" w:rsidR="0049131E" w:rsidRPr="00021656" w:rsidRDefault="0049131E" w:rsidP="0049131E">
      <w:pPr>
        <w:pStyle w:val="ParagraphText"/>
      </w:pPr>
    </w:p>
    <w:p w14:paraId="62EF8FCF" w14:textId="77777777" w:rsidR="0049131E" w:rsidRPr="00021656" w:rsidRDefault="0049131E" w:rsidP="0049131E">
      <w:pPr>
        <w:pStyle w:val="ParagraphText"/>
      </w:pPr>
    </w:p>
    <w:p w14:paraId="1B6CE3F3" w14:textId="77777777" w:rsidR="0049131E" w:rsidRPr="00021656" w:rsidRDefault="0049131E" w:rsidP="0049131E">
      <w:pPr>
        <w:pStyle w:val="ParagraphText"/>
      </w:pPr>
    </w:p>
    <w:p w14:paraId="3B719C65" w14:textId="77777777" w:rsidR="0049131E" w:rsidRPr="00021656" w:rsidRDefault="0049131E" w:rsidP="0049131E">
      <w:pPr>
        <w:pStyle w:val="ParagraphText"/>
      </w:pPr>
    </w:p>
    <w:p w14:paraId="1089B499" w14:textId="77777777" w:rsidR="0049131E" w:rsidRPr="00021656" w:rsidRDefault="0049131E" w:rsidP="0049131E">
      <w:pPr>
        <w:pStyle w:val="ParagraphText"/>
      </w:pPr>
    </w:p>
    <w:p w14:paraId="0DE20643" w14:textId="77777777" w:rsidR="0049131E" w:rsidRPr="00021656" w:rsidRDefault="0049131E" w:rsidP="0049131E">
      <w:pPr>
        <w:pStyle w:val="ParagraphText"/>
      </w:pPr>
    </w:p>
    <w:p w14:paraId="76264C46" w14:textId="77777777" w:rsidR="00235D4F" w:rsidRPr="007F5ABB" w:rsidRDefault="00235D4F" w:rsidP="00235D4F">
      <w:pPr>
        <w:tabs>
          <w:tab w:val="left" w:pos="851"/>
        </w:tabs>
        <w:jc w:val="center"/>
        <w:rPr>
          <w:rFonts w:ascii="Cambria" w:hAnsi="Cambria" w:cs="Arial"/>
          <w:b/>
          <w:color w:val="365F91" w:themeColor="accent1" w:themeShade="BF"/>
          <w:sz w:val="52"/>
          <w:szCs w:val="52"/>
        </w:rPr>
      </w:pPr>
      <w:r w:rsidRPr="007F5ABB">
        <w:rPr>
          <w:rFonts w:ascii="Cambria" w:hAnsi="Cambria" w:cs="Arial"/>
          <w:b/>
          <w:color w:val="365F91" w:themeColor="accent1" w:themeShade="BF"/>
          <w:sz w:val="52"/>
          <w:szCs w:val="52"/>
        </w:rPr>
        <w:t xml:space="preserve">(Name of </w:t>
      </w:r>
      <w:r>
        <w:rPr>
          <w:rFonts w:ascii="Cambria" w:hAnsi="Cambria" w:cs="Arial"/>
          <w:b/>
          <w:color w:val="365F91" w:themeColor="accent1" w:themeShade="BF"/>
          <w:sz w:val="52"/>
          <w:szCs w:val="52"/>
        </w:rPr>
        <w:t>Agency</w:t>
      </w:r>
      <w:r w:rsidRPr="007F5ABB">
        <w:rPr>
          <w:rFonts w:ascii="Cambria" w:hAnsi="Cambria" w:cs="Arial"/>
          <w:b/>
          <w:color w:val="365F91" w:themeColor="accent1" w:themeShade="BF"/>
          <w:sz w:val="52"/>
          <w:szCs w:val="52"/>
        </w:rPr>
        <w:t>)</w:t>
      </w:r>
    </w:p>
    <w:p w14:paraId="3649216D" w14:textId="77777777" w:rsidR="00235D4F" w:rsidRPr="007F5ABB" w:rsidRDefault="00235D4F" w:rsidP="00235D4F">
      <w:pPr>
        <w:pStyle w:val="ParagraphText"/>
      </w:pPr>
    </w:p>
    <w:p w14:paraId="2E942026" w14:textId="4F3F4135" w:rsidR="00235D4F" w:rsidRPr="007F5ABB" w:rsidRDefault="00235D4F" w:rsidP="00235D4F">
      <w:pPr>
        <w:tabs>
          <w:tab w:val="left" w:pos="851"/>
        </w:tabs>
        <w:jc w:val="center"/>
        <w:rPr>
          <w:rFonts w:ascii="Cambria" w:hAnsi="Cambria" w:cs="Arial"/>
          <w:color w:val="365F91" w:themeColor="accent1" w:themeShade="BF"/>
          <w:sz w:val="52"/>
          <w:szCs w:val="52"/>
        </w:rPr>
      </w:pPr>
      <w:r w:rsidRPr="007F5ABB">
        <w:rPr>
          <w:rFonts w:ascii="Cambria" w:hAnsi="Cambria" w:cs="Arial"/>
          <w:b/>
          <w:color w:val="365F91" w:themeColor="accent1" w:themeShade="BF"/>
          <w:sz w:val="52"/>
          <w:szCs w:val="52"/>
        </w:rPr>
        <w:t xml:space="preserve">Quality Management </w:t>
      </w:r>
      <w:r w:rsidR="00A91754">
        <w:rPr>
          <w:rFonts w:ascii="Cambria" w:hAnsi="Cambria" w:cs="Arial"/>
          <w:b/>
          <w:color w:val="365F91" w:themeColor="accent1" w:themeShade="BF"/>
          <w:sz w:val="52"/>
          <w:szCs w:val="52"/>
        </w:rPr>
        <w:t>System</w:t>
      </w:r>
    </w:p>
    <w:p w14:paraId="03A22B93" w14:textId="77777777" w:rsidR="00235D4F" w:rsidRPr="00021656" w:rsidRDefault="00235D4F" w:rsidP="00235D4F">
      <w:pPr>
        <w:pStyle w:val="ParagraphText"/>
      </w:pPr>
    </w:p>
    <w:p w14:paraId="7F6E4ABD" w14:textId="77777777" w:rsidR="00235D4F" w:rsidRDefault="00235D4F" w:rsidP="00235D4F">
      <w:pPr>
        <w:pStyle w:val="ParagraphText"/>
      </w:pPr>
    </w:p>
    <w:p w14:paraId="45363889" w14:textId="77777777" w:rsidR="00235D4F" w:rsidRPr="00021656" w:rsidRDefault="00235D4F" w:rsidP="00235D4F">
      <w:pPr>
        <w:pStyle w:val="ParagraphText"/>
      </w:pPr>
    </w:p>
    <w:p w14:paraId="4C23AD9F" w14:textId="77777777" w:rsidR="00235D4F" w:rsidRPr="00021656" w:rsidRDefault="00235D4F" w:rsidP="00235D4F">
      <w:pPr>
        <w:pStyle w:val="ParagraphText"/>
      </w:pPr>
    </w:p>
    <w:tbl>
      <w:tblPr>
        <w:tblStyle w:val="TableGrid"/>
        <w:tblW w:w="0" w:type="auto"/>
        <w:tblInd w:w="2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tblGrid>
      <w:tr w:rsidR="00235D4F" w14:paraId="77C39B34" w14:textId="77777777" w:rsidTr="000B48EA">
        <w:trPr>
          <w:trHeight w:val="3539"/>
        </w:trPr>
        <w:tc>
          <w:tcPr>
            <w:tcW w:w="4243" w:type="dxa"/>
            <w:vAlign w:val="center"/>
          </w:tcPr>
          <w:p w14:paraId="0FC87C0A" w14:textId="18DB51E5" w:rsidR="00235D4F" w:rsidRPr="00725681" w:rsidRDefault="000B48EA" w:rsidP="0018588B">
            <w:pPr>
              <w:pStyle w:val="ParagraphText"/>
              <w:ind w:hanging="14"/>
              <w:jc w:val="center"/>
              <w:rPr>
                <w:b/>
              </w:rPr>
            </w:pPr>
            <w:r>
              <w:rPr>
                <w:b/>
              </w:rPr>
              <w:t>…</w:t>
            </w:r>
            <w:r w:rsidR="00235D4F">
              <w:rPr>
                <w:b/>
              </w:rPr>
              <w:t xml:space="preserve"> </w:t>
            </w:r>
            <w:r>
              <w:rPr>
                <w:b/>
              </w:rPr>
              <w:t>Place holder for logo</w:t>
            </w:r>
            <w:r w:rsidR="00235D4F">
              <w:rPr>
                <w:b/>
              </w:rPr>
              <w:t xml:space="preserve"> </w:t>
            </w:r>
          </w:p>
          <w:p w14:paraId="194B45DB" w14:textId="77777777" w:rsidR="00235D4F" w:rsidRDefault="00235D4F" w:rsidP="0018588B">
            <w:pPr>
              <w:pStyle w:val="ParagraphText"/>
              <w:spacing w:after="0" w:line="240" w:lineRule="auto"/>
              <w:ind w:hanging="14"/>
              <w:jc w:val="center"/>
            </w:pPr>
            <w:r>
              <w:rPr>
                <w:b/>
              </w:rPr>
              <w:t>Delete if not used</w:t>
            </w:r>
          </w:p>
        </w:tc>
      </w:tr>
    </w:tbl>
    <w:p w14:paraId="26260005" w14:textId="77777777" w:rsidR="00235D4F" w:rsidRPr="00021656" w:rsidRDefault="00235D4F" w:rsidP="00235D4F">
      <w:pPr>
        <w:pStyle w:val="ParagraphText"/>
      </w:pPr>
    </w:p>
    <w:p w14:paraId="6DB69462" w14:textId="10677561" w:rsidR="002108B0" w:rsidRDefault="002108B0" w:rsidP="0049131E">
      <w:pPr>
        <w:pStyle w:val="ParagraphText"/>
      </w:pPr>
    </w:p>
    <w:p w14:paraId="6C0ED4CA" w14:textId="77777777" w:rsidR="002108B0" w:rsidRPr="00021656" w:rsidRDefault="002108B0" w:rsidP="0049131E">
      <w:pPr>
        <w:pStyle w:val="ParagraphText"/>
      </w:pPr>
    </w:p>
    <w:p w14:paraId="2F7FA4FC" w14:textId="77777777" w:rsidR="0049131E" w:rsidRDefault="0049131E" w:rsidP="0049131E">
      <w:pPr>
        <w:pStyle w:val="ParagraphText"/>
      </w:pPr>
    </w:p>
    <w:p w14:paraId="4EE92625" w14:textId="77777777" w:rsidR="0049131E" w:rsidRDefault="0049131E" w:rsidP="0049131E">
      <w:pPr>
        <w:pStyle w:val="ParagraphText"/>
      </w:pPr>
    </w:p>
    <w:p w14:paraId="61694809" w14:textId="77777777" w:rsidR="0049131E" w:rsidRPr="008613FF" w:rsidRDefault="0049131E" w:rsidP="0049131E">
      <w:pPr>
        <w:pStyle w:val="ParagraphText"/>
        <w:rPr>
          <w:bCs/>
        </w:rPr>
      </w:pPr>
    </w:p>
    <w:p w14:paraId="1EFD5F02" w14:textId="77777777" w:rsidR="0049131E" w:rsidRPr="008613FF" w:rsidRDefault="0049131E" w:rsidP="0049131E">
      <w:pPr>
        <w:pStyle w:val="ParagraphText"/>
        <w:rPr>
          <w:bCs/>
        </w:rPr>
      </w:pPr>
    </w:p>
    <w:p w14:paraId="79328C1E" w14:textId="043983B2" w:rsidR="0049131E" w:rsidRDefault="0049131E" w:rsidP="0049131E">
      <w:pPr>
        <w:pStyle w:val="ParagraphText"/>
        <w:jc w:val="right"/>
        <w:rPr>
          <w:b/>
          <w:sz w:val="28"/>
        </w:rPr>
      </w:pPr>
      <w:r w:rsidRPr="001619C1">
        <w:rPr>
          <w:b/>
          <w:sz w:val="28"/>
        </w:rPr>
        <w:t>QM</w:t>
      </w:r>
      <w:r w:rsidR="00DD6082">
        <w:rPr>
          <w:b/>
          <w:sz w:val="28"/>
        </w:rPr>
        <w:t>S</w:t>
      </w:r>
      <w:r w:rsidRPr="001619C1">
        <w:rPr>
          <w:b/>
          <w:sz w:val="28"/>
        </w:rPr>
        <w:t xml:space="preserve"> Version: </w:t>
      </w:r>
      <w:r w:rsidR="000B7113">
        <w:rPr>
          <w:b/>
          <w:sz w:val="28"/>
        </w:rPr>
        <w:t>May</w:t>
      </w:r>
      <w:r w:rsidR="00011FA8">
        <w:rPr>
          <w:b/>
          <w:sz w:val="28"/>
        </w:rPr>
        <w:t xml:space="preserve"> 202</w:t>
      </w:r>
      <w:r w:rsidR="000B7113">
        <w:rPr>
          <w:b/>
          <w:sz w:val="28"/>
        </w:rPr>
        <w:t>5</w:t>
      </w:r>
      <w:r w:rsidRPr="001619C1">
        <w:rPr>
          <w:b/>
          <w:sz w:val="28"/>
        </w:rPr>
        <w:t xml:space="preserve"> </w:t>
      </w:r>
      <w:r w:rsidR="00B97826">
        <w:rPr>
          <w:b/>
          <w:sz w:val="28"/>
        </w:rPr>
        <w:t>–</w:t>
      </w:r>
      <w:r w:rsidRPr="001619C1">
        <w:rPr>
          <w:b/>
          <w:sz w:val="28"/>
        </w:rPr>
        <w:t xml:space="preserve"> v</w:t>
      </w:r>
      <w:r w:rsidR="00B97826">
        <w:rPr>
          <w:b/>
          <w:sz w:val="28"/>
        </w:rPr>
        <w:t>1.</w:t>
      </w:r>
      <w:r w:rsidR="000B7113">
        <w:rPr>
          <w:b/>
          <w:sz w:val="28"/>
        </w:rPr>
        <w:t>4</w:t>
      </w:r>
    </w:p>
    <w:p w14:paraId="2336442D" w14:textId="77777777" w:rsidR="0049131E" w:rsidRPr="001619C1" w:rsidRDefault="0049131E" w:rsidP="0049131E">
      <w:pPr>
        <w:pStyle w:val="ParagraphText"/>
      </w:pPr>
    </w:p>
    <w:p w14:paraId="73E22DC3" w14:textId="77777777" w:rsidR="0049131E" w:rsidRDefault="0049131E" w:rsidP="0049131E">
      <w:pPr>
        <w:rPr>
          <w:rFonts w:cs="Calibri"/>
          <w:iCs/>
        </w:rPr>
        <w:sectPr w:rsidR="0049131E" w:rsidSect="0049131E">
          <w:headerReference w:type="default" r:id="rId11"/>
          <w:footerReference w:type="first" r:id="rId12"/>
          <w:endnotePr>
            <w:numFmt w:val="decimal"/>
          </w:endnotePr>
          <w:pgSz w:w="12240" w:h="15840"/>
          <w:pgMar w:top="851" w:right="1152" w:bottom="340" w:left="1440" w:header="1296" w:footer="720" w:gutter="0"/>
          <w:pgNumType w:start="1"/>
          <w:cols w:space="720"/>
          <w:noEndnote/>
          <w:docGrid w:linePitch="326"/>
        </w:sectPr>
      </w:pPr>
    </w:p>
    <w:p w14:paraId="4702939E" w14:textId="77777777" w:rsidR="00933DC4" w:rsidRPr="0049131E" w:rsidRDefault="00933DC4" w:rsidP="0049131E">
      <w:pPr>
        <w:pStyle w:val="ParagraphText"/>
      </w:pPr>
    </w:p>
    <w:p w14:paraId="48E5DEF4" w14:textId="77777777" w:rsidR="00933DC4" w:rsidRPr="0049131E" w:rsidRDefault="00933DC4" w:rsidP="0049131E">
      <w:pPr>
        <w:pStyle w:val="ParagraphText"/>
      </w:pPr>
    </w:p>
    <w:p w14:paraId="35A70637" w14:textId="77777777" w:rsidR="00933DC4" w:rsidRPr="0049131E" w:rsidRDefault="00933DC4" w:rsidP="0049131E">
      <w:pPr>
        <w:pStyle w:val="ParagraphText"/>
      </w:pPr>
    </w:p>
    <w:p w14:paraId="63A64212" w14:textId="77777777" w:rsidR="00933DC4" w:rsidRPr="0049131E" w:rsidRDefault="00933DC4" w:rsidP="0049131E">
      <w:pPr>
        <w:pStyle w:val="ParagraphText"/>
      </w:pPr>
    </w:p>
    <w:p w14:paraId="7C41A16D" w14:textId="77777777" w:rsidR="00933DC4" w:rsidRPr="0049131E" w:rsidRDefault="00933DC4" w:rsidP="0049131E">
      <w:pPr>
        <w:pStyle w:val="ParagraphText"/>
      </w:pPr>
    </w:p>
    <w:p w14:paraId="7CDABA38" w14:textId="77777777" w:rsidR="00933DC4" w:rsidRPr="0049131E" w:rsidRDefault="00933DC4" w:rsidP="0049131E">
      <w:pPr>
        <w:pStyle w:val="ParagraphText"/>
      </w:pPr>
    </w:p>
    <w:p w14:paraId="6E26FEA3" w14:textId="77777777" w:rsidR="00933DC4" w:rsidRPr="00FB0116" w:rsidRDefault="00933DC4" w:rsidP="00FB0116">
      <w:pPr>
        <w:pStyle w:val="Title"/>
      </w:pPr>
      <w:r w:rsidRPr="00FB0116">
        <w:t>(Insert Name of AGENCY Here)</w:t>
      </w:r>
    </w:p>
    <w:p w14:paraId="69039CA3" w14:textId="77777777" w:rsidR="00933DC4" w:rsidRPr="00FB0116" w:rsidRDefault="00933DC4" w:rsidP="00FB0116">
      <w:pPr>
        <w:pStyle w:val="Subtitle"/>
        <w:rPr>
          <w:szCs w:val="36"/>
        </w:rPr>
      </w:pPr>
    </w:p>
    <w:p w14:paraId="4A9D08EF" w14:textId="72C60E1F" w:rsidR="00933DC4" w:rsidRPr="00FB0116" w:rsidRDefault="00933DC4" w:rsidP="00FB0116">
      <w:pPr>
        <w:pStyle w:val="Title"/>
        <w:rPr>
          <w:sz w:val="36"/>
          <w:szCs w:val="36"/>
        </w:rPr>
      </w:pPr>
      <w:r w:rsidRPr="00FB0116">
        <w:rPr>
          <w:sz w:val="36"/>
          <w:szCs w:val="36"/>
        </w:rPr>
        <w:t xml:space="preserve">Quality Management </w:t>
      </w:r>
      <w:r w:rsidR="00A91754">
        <w:rPr>
          <w:sz w:val="36"/>
          <w:szCs w:val="36"/>
        </w:rPr>
        <w:t>System</w:t>
      </w:r>
    </w:p>
    <w:p w14:paraId="056C8C00" w14:textId="77777777" w:rsidR="0049131E" w:rsidRDefault="0049131E" w:rsidP="00933DC4">
      <w:pPr>
        <w:jc w:val="center"/>
        <w:rPr>
          <w:rFonts w:ascii="Arial" w:hAnsi="Arial" w:cs="Arial"/>
        </w:rPr>
      </w:pPr>
    </w:p>
    <w:p w14:paraId="304380F1" w14:textId="77777777" w:rsidR="0049131E" w:rsidRPr="00901E9A" w:rsidRDefault="0049131E" w:rsidP="00901E9A">
      <w:pPr>
        <w:jc w:val="center"/>
      </w:pPr>
    </w:p>
    <w:p w14:paraId="28B66615" w14:textId="77777777" w:rsidR="0049131E" w:rsidRPr="00901E9A" w:rsidRDefault="0049131E" w:rsidP="00901E9A">
      <w:pPr>
        <w:jc w:val="center"/>
      </w:pPr>
    </w:p>
    <w:p w14:paraId="787706DF" w14:textId="53A95AE9" w:rsidR="00901E9A" w:rsidRDefault="00933DC4" w:rsidP="00901E9A">
      <w:pPr>
        <w:jc w:val="center"/>
      </w:pPr>
      <w:r w:rsidRPr="00901E9A">
        <w:t xml:space="preserve">This Quality Management </w:t>
      </w:r>
      <w:r w:rsidR="00A91754">
        <w:t>System</w:t>
      </w:r>
      <w:r w:rsidR="00901E9A">
        <w:t xml:space="preserve"> </w:t>
      </w:r>
      <w:r w:rsidRPr="00901E9A">
        <w:t xml:space="preserve">has been accepted </w:t>
      </w:r>
    </w:p>
    <w:p w14:paraId="094F91A6" w14:textId="77777777" w:rsidR="00933DC4" w:rsidRPr="00901E9A" w:rsidRDefault="00933DC4" w:rsidP="00901E9A">
      <w:pPr>
        <w:jc w:val="center"/>
      </w:pPr>
      <w:r w:rsidRPr="00901E9A">
        <w:t>by the Administrator of Accreditation.</w:t>
      </w:r>
    </w:p>
    <w:p w14:paraId="4C9351DD" w14:textId="77777777" w:rsidR="00933DC4" w:rsidRDefault="00933DC4" w:rsidP="008613FF">
      <w:pPr>
        <w:pStyle w:val="ParagraphText"/>
      </w:pPr>
    </w:p>
    <w:p w14:paraId="4AB86CD7" w14:textId="77777777" w:rsidR="00901E9A" w:rsidRPr="008613FF" w:rsidRDefault="00901E9A" w:rsidP="008613FF">
      <w:pPr>
        <w:pStyle w:val="ParagraphText"/>
      </w:pPr>
    </w:p>
    <w:p w14:paraId="203460FB" w14:textId="77777777" w:rsidR="00B73A2D" w:rsidRPr="00AE4DEA" w:rsidRDefault="00B73A2D" w:rsidP="00B73A2D">
      <w:pPr>
        <w:widowControl/>
        <w:spacing w:after="120" w:line="264" w:lineRule="auto"/>
        <w:rPr>
          <w:rFonts w:cs="Calibri"/>
          <w:sz w:val="22"/>
          <w:szCs w:val="22"/>
          <w:lang w:val="en-CA"/>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4230"/>
        <w:gridCol w:w="2736"/>
      </w:tblGrid>
      <w:tr w:rsidR="00B73A2D" w:rsidRPr="00AE4DEA" w14:paraId="7139FEFE" w14:textId="77777777" w:rsidTr="00452F87">
        <w:trPr>
          <w:trHeight w:val="290"/>
        </w:trPr>
        <w:tc>
          <w:tcPr>
            <w:tcW w:w="2592" w:type="dxa"/>
          </w:tcPr>
          <w:p w14:paraId="14792DBD" w14:textId="77777777" w:rsidR="00B73A2D" w:rsidRPr="00AE4DEA" w:rsidRDefault="00B73A2D" w:rsidP="00452F87">
            <w:pPr>
              <w:widowControl/>
              <w:ind w:hanging="17"/>
              <w:jc w:val="center"/>
              <w:rPr>
                <w:rFonts w:eastAsia="Calibri"/>
                <w:sz w:val="22"/>
                <w:szCs w:val="22"/>
                <w:lang w:val="en-CA"/>
              </w:rPr>
            </w:pPr>
          </w:p>
        </w:tc>
        <w:tc>
          <w:tcPr>
            <w:tcW w:w="4230" w:type="dxa"/>
            <w:tcBorders>
              <w:bottom w:val="single" w:sz="4" w:space="0" w:color="auto"/>
            </w:tcBorders>
          </w:tcPr>
          <w:p w14:paraId="07DC7A1D" w14:textId="77777777" w:rsidR="00B73A2D" w:rsidRPr="00AE4DEA" w:rsidRDefault="00B73A2D" w:rsidP="00452F87">
            <w:pPr>
              <w:widowControl/>
              <w:ind w:hanging="17"/>
              <w:jc w:val="center"/>
              <w:rPr>
                <w:rFonts w:eastAsia="Calibri"/>
                <w:sz w:val="22"/>
                <w:szCs w:val="22"/>
                <w:lang w:val="en-CA"/>
              </w:rPr>
            </w:pPr>
          </w:p>
        </w:tc>
        <w:tc>
          <w:tcPr>
            <w:tcW w:w="2736" w:type="dxa"/>
          </w:tcPr>
          <w:p w14:paraId="304564D5" w14:textId="77777777" w:rsidR="00B73A2D" w:rsidRPr="00AE4DEA" w:rsidRDefault="00B73A2D" w:rsidP="00452F87">
            <w:pPr>
              <w:widowControl/>
              <w:ind w:hanging="17"/>
              <w:jc w:val="center"/>
              <w:rPr>
                <w:rFonts w:eastAsia="Calibri"/>
                <w:sz w:val="22"/>
                <w:szCs w:val="22"/>
                <w:lang w:val="en-CA"/>
              </w:rPr>
            </w:pPr>
          </w:p>
        </w:tc>
      </w:tr>
      <w:tr w:rsidR="00B73A2D" w:rsidRPr="00AE4DEA" w14:paraId="3AEAF498" w14:textId="77777777" w:rsidTr="00452F87">
        <w:trPr>
          <w:trHeight w:val="290"/>
        </w:trPr>
        <w:tc>
          <w:tcPr>
            <w:tcW w:w="2592" w:type="dxa"/>
          </w:tcPr>
          <w:p w14:paraId="58F83847" w14:textId="77777777" w:rsidR="00B73A2D" w:rsidRPr="00AE4DEA" w:rsidRDefault="00B73A2D" w:rsidP="00452F87">
            <w:pPr>
              <w:widowControl/>
              <w:ind w:hanging="17"/>
              <w:jc w:val="center"/>
              <w:rPr>
                <w:rFonts w:eastAsia="Calibri"/>
                <w:sz w:val="22"/>
                <w:szCs w:val="22"/>
                <w:lang w:val="en-CA"/>
              </w:rPr>
            </w:pPr>
          </w:p>
        </w:tc>
        <w:tc>
          <w:tcPr>
            <w:tcW w:w="4230" w:type="dxa"/>
            <w:tcBorders>
              <w:top w:val="single" w:sz="4" w:space="0" w:color="auto"/>
            </w:tcBorders>
          </w:tcPr>
          <w:p w14:paraId="56D5D2B9" w14:textId="77777777" w:rsidR="00B73A2D" w:rsidRPr="00AE4DEA" w:rsidRDefault="00B73A2D" w:rsidP="00452F87">
            <w:pPr>
              <w:widowControl/>
              <w:ind w:hanging="17"/>
              <w:jc w:val="center"/>
              <w:rPr>
                <w:rFonts w:eastAsia="Calibri"/>
                <w:szCs w:val="22"/>
                <w:lang w:val="en-CA"/>
              </w:rPr>
            </w:pPr>
            <w:r w:rsidRPr="009266A5">
              <w:rPr>
                <w:rFonts w:eastAsia="Calibri"/>
                <w:b/>
                <w:szCs w:val="22"/>
                <w:lang w:val="en-CA"/>
              </w:rPr>
              <w:t>Administrator of Accreditation</w:t>
            </w:r>
          </w:p>
        </w:tc>
        <w:tc>
          <w:tcPr>
            <w:tcW w:w="2736" w:type="dxa"/>
          </w:tcPr>
          <w:p w14:paraId="6401FA44" w14:textId="77777777" w:rsidR="00B73A2D" w:rsidRPr="00AE4DEA" w:rsidRDefault="00B73A2D" w:rsidP="00452F87">
            <w:pPr>
              <w:widowControl/>
              <w:ind w:hanging="17"/>
              <w:jc w:val="center"/>
              <w:rPr>
                <w:rFonts w:eastAsia="Calibri"/>
                <w:sz w:val="22"/>
                <w:szCs w:val="22"/>
                <w:lang w:val="en-CA"/>
              </w:rPr>
            </w:pPr>
          </w:p>
        </w:tc>
      </w:tr>
    </w:tbl>
    <w:p w14:paraId="62B648A7" w14:textId="77777777" w:rsidR="00B73A2D" w:rsidRDefault="00B73A2D" w:rsidP="00B73A2D">
      <w:pPr>
        <w:widowControl/>
        <w:rPr>
          <w:rFonts w:cs="Calibri"/>
          <w:sz w:val="22"/>
          <w:szCs w:val="22"/>
          <w:lang w:val="en-CA"/>
        </w:rPr>
      </w:pPr>
    </w:p>
    <w:p w14:paraId="060E1BEB" w14:textId="77777777" w:rsidR="00B73A2D" w:rsidRPr="00AE4DEA" w:rsidRDefault="00B73A2D" w:rsidP="00B73A2D">
      <w:pPr>
        <w:widowControl/>
        <w:rPr>
          <w:rFonts w:cs="Calibri"/>
          <w:sz w:val="22"/>
          <w:szCs w:val="22"/>
          <w:lang w:val="en-CA"/>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230"/>
        <w:gridCol w:w="2700"/>
      </w:tblGrid>
      <w:tr w:rsidR="00B73A2D" w:rsidRPr="00AE4DEA" w14:paraId="6D2F7366" w14:textId="77777777" w:rsidTr="003F178B">
        <w:trPr>
          <w:trHeight w:val="194"/>
        </w:trPr>
        <w:tc>
          <w:tcPr>
            <w:tcW w:w="2610" w:type="dxa"/>
          </w:tcPr>
          <w:p w14:paraId="6651B367" w14:textId="77777777" w:rsidR="00B73A2D" w:rsidRPr="00AE4DEA" w:rsidRDefault="00B73A2D" w:rsidP="00452F87">
            <w:pPr>
              <w:widowControl/>
              <w:spacing w:before="360"/>
              <w:ind w:hanging="14"/>
              <w:jc w:val="center"/>
              <w:rPr>
                <w:rFonts w:eastAsia="Calibri"/>
                <w:sz w:val="22"/>
                <w:szCs w:val="22"/>
                <w:lang w:val="en-CA"/>
              </w:rPr>
            </w:pPr>
          </w:p>
        </w:tc>
        <w:tc>
          <w:tcPr>
            <w:tcW w:w="4230" w:type="dxa"/>
            <w:tcBorders>
              <w:bottom w:val="single" w:sz="4" w:space="0" w:color="auto"/>
            </w:tcBorders>
          </w:tcPr>
          <w:p w14:paraId="675C56A0" w14:textId="77777777" w:rsidR="00B73A2D" w:rsidRPr="00AE4DEA" w:rsidRDefault="00B73A2D" w:rsidP="00452F87">
            <w:pPr>
              <w:widowControl/>
              <w:spacing w:before="360"/>
              <w:ind w:hanging="14"/>
              <w:jc w:val="center"/>
              <w:rPr>
                <w:rFonts w:eastAsia="Calibri"/>
                <w:sz w:val="22"/>
                <w:szCs w:val="22"/>
                <w:lang w:val="en-CA"/>
              </w:rPr>
            </w:pPr>
          </w:p>
        </w:tc>
        <w:tc>
          <w:tcPr>
            <w:tcW w:w="2700" w:type="dxa"/>
          </w:tcPr>
          <w:p w14:paraId="5C741AA7" w14:textId="77777777" w:rsidR="00B73A2D" w:rsidRPr="00AE4DEA" w:rsidRDefault="00B73A2D" w:rsidP="00452F87">
            <w:pPr>
              <w:widowControl/>
              <w:spacing w:before="360"/>
              <w:ind w:hanging="14"/>
              <w:jc w:val="center"/>
              <w:rPr>
                <w:rFonts w:eastAsia="Calibri"/>
                <w:sz w:val="22"/>
                <w:szCs w:val="22"/>
                <w:lang w:val="en-CA"/>
              </w:rPr>
            </w:pPr>
          </w:p>
        </w:tc>
      </w:tr>
      <w:tr w:rsidR="00B73A2D" w:rsidRPr="00AE4DEA" w14:paraId="5B80B5B6" w14:textId="77777777" w:rsidTr="003F178B">
        <w:trPr>
          <w:trHeight w:val="193"/>
        </w:trPr>
        <w:tc>
          <w:tcPr>
            <w:tcW w:w="2610" w:type="dxa"/>
          </w:tcPr>
          <w:p w14:paraId="506AFE20" w14:textId="77777777" w:rsidR="00B73A2D" w:rsidRPr="00AE4DEA" w:rsidRDefault="00B73A2D" w:rsidP="00452F87">
            <w:pPr>
              <w:widowControl/>
              <w:ind w:hanging="17"/>
              <w:jc w:val="center"/>
              <w:rPr>
                <w:rFonts w:eastAsia="Calibri"/>
                <w:sz w:val="22"/>
                <w:szCs w:val="22"/>
                <w:lang w:val="en-CA"/>
              </w:rPr>
            </w:pPr>
          </w:p>
        </w:tc>
        <w:tc>
          <w:tcPr>
            <w:tcW w:w="4230" w:type="dxa"/>
            <w:tcBorders>
              <w:top w:val="single" w:sz="4" w:space="0" w:color="auto"/>
            </w:tcBorders>
          </w:tcPr>
          <w:p w14:paraId="33A3E505" w14:textId="77777777" w:rsidR="00B73A2D" w:rsidRPr="009266A5" w:rsidRDefault="00B73A2D" w:rsidP="003F178B">
            <w:pPr>
              <w:widowControl/>
              <w:spacing w:before="60"/>
              <w:ind w:left="-24" w:firstLine="10"/>
              <w:jc w:val="center"/>
              <w:rPr>
                <w:rFonts w:eastAsia="Calibri"/>
                <w:b/>
                <w:sz w:val="22"/>
                <w:szCs w:val="22"/>
                <w:lang w:val="en-CA"/>
              </w:rPr>
            </w:pPr>
            <w:r w:rsidRPr="009266A5">
              <w:rPr>
                <w:rFonts w:eastAsia="Calibri"/>
                <w:b/>
                <w:szCs w:val="22"/>
                <w:lang w:val="en-CA"/>
              </w:rPr>
              <w:t>Date</w:t>
            </w:r>
          </w:p>
        </w:tc>
        <w:tc>
          <w:tcPr>
            <w:tcW w:w="2700" w:type="dxa"/>
          </w:tcPr>
          <w:p w14:paraId="3195D107" w14:textId="77777777" w:rsidR="00B73A2D" w:rsidRPr="00AE4DEA" w:rsidRDefault="00B73A2D" w:rsidP="00452F87">
            <w:pPr>
              <w:widowControl/>
              <w:ind w:hanging="17"/>
              <w:jc w:val="center"/>
              <w:rPr>
                <w:rFonts w:eastAsia="Calibri"/>
                <w:sz w:val="22"/>
                <w:szCs w:val="22"/>
                <w:lang w:val="en-CA"/>
              </w:rPr>
            </w:pPr>
          </w:p>
        </w:tc>
      </w:tr>
    </w:tbl>
    <w:p w14:paraId="73C7DB7C" w14:textId="77777777" w:rsidR="00B73A2D" w:rsidRDefault="00B73A2D" w:rsidP="00B73A2D">
      <w:pPr>
        <w:widowControl/>
        <w:spacing w:after="120" w:line="264" w:lineRule="auto"/>
        <w:rPr>
          <w:rFonts w:cs="Calibri"/>
          <w:sz w:val="22"/>
          <w:szCs w:val="22"/>
          <w:lang w:val="en-CA"/>
        </w:rPr>
      </w:pPr>
    </w:p>
    <w:p w14:paraId="553C121E" w14:textId="77777777" w:rsidR="00933DC4" w:rsidRPr="00813127" w:rsidRDefault="00933DC4" w:rsidP="00813127">
      <w:pPr>
        <w:pStyle w:val="ParagraphText"/>
      </w:pPr>
    </w:p>
    <w:p w14:paraId="7C8FDC4A" w14:textId="77777777" w:rsidR="00901E9A" w:rsidRDefault="00901E9A" w:rsidP="00901E9A">
      <w:pPr>
        <w:pStyle w:val="ParagraphText"/>
      </w:pPr>
    </w:p>
    <w:p w14:paraId="36030974" w14:textId="77777777" w:rsidR="00933DC4" w:rsidRPr="00813127" w:rsidRDefault="00933DC4" w:rsidP="00813127">
      <w:pPr>
        <w:pStyle w:val="ParagraphText"/>
        <w:jc w:val="center"/>
      </w:pPr>
      <w:r>
        <w:rPr>
          <w:rFonts w:ascii="Arial" w:hAnsi="Arial" w:cs="Arial"/>
          <w:b/>
          <w:bCs/>
          <w:noProof/>
          <w:lang w:val="en-US"/>
        </w:rPr>
        <w:drawing>
          <wp:inline distT="0" distB="0" distL="0" distR="0" wp14:anchorId="4ECFBE6B" wp14:editId="12C8F933">
            <wp:extent cx="1877695" cy="95694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7695" cy="956945"/>
                    </a:xfrm>
                    <a:prstGeom prst="rect">
                      <a:avLst/>
                    </a:prstGeom>
                    <a:noFill/>
                  </pic:spPr>
                </pic:pic>
              </a:graphicData>
            </a:graphic>
          </wp:inline>
        </w:drawing>
      </w:r>
    </w:p>
    <w:p w14:paraId="2D8E89AC" w14:textId="77777777" w:rsidR="0049131E" w:rsidRDefault="0049131E">
      <w:pPr>
        <w:rPr>
          <w:rFonts w:ascii="Arial" w:hAnsi="Arial" w:cs="Arial"/>
        </w:rPr>
      </w:pPr>
    </w:p>
    <w:p w14:paraId="50445FDA" w14:textId="77777777" w:rsidR="0049131E" w:rsidRDefault="0049131E">
      <w:pPr>
        <w:rPr>
          <w:rFonts w:ascii="Arial" w:hAnsi="Arial" w:cs="Arial"/>
        </w:rPr>
        <w:sectPr w:rsidR="0049131E" w:rsidSect="00BE0EBB">
          <w:headerReference w:type="default" r:id="rId14"/>
          <w:footerReference w:type="default" r:id="rId15"/>
          <w:pgSz w:w="12240" w:h="15840"/>
          <w:pgMar w:top="993" w:right="1440" w:bottom="1135" w:left="1440" w:header="708" w:footer="864" w:gutter="0"/>
          <w:pgNumType w:start="1"/>
          <w:cols w:space="708"/>
          <w:docGrid w:linePitch="360"/>
        </w:sectPr>
      </w:pPr>
    </w:p>
    <w:p w14:paraId="6A1E1C43" w14:textId="77777777" w:rsidR="00425070" w:rsidRPr="00425070" w:rsidRDefault="00425070" w:rsidP="00425070">
      <w:pPr>
        <w:tabs>
          <w:tab w:val="center" w:pos="4680"/>
        </w:tabs>
        <w:rPr>
          <w:rFonts w:ascii="Cambria" w:hAnsi="Cambria"/>
          <w:b/>
          <w:bCs/>
          <w:color w:val="595959"/>
          <w:sz w:val="36"/>
        </w:rPr>
      </w:pPr>
      <w:r w:rsidRPr="00425070">
        <w:rPr>
          <w:rFonts w:ascii="Cambria" w:hAnsi="Cambria"/>
          <w:b/>
          <w:bCs/>
          <w:color w:val="595959"/>
          <w:sz w:val="36"/>
        </w:rPr>
        <w:lastRenderedPageBreak/>
        <w:t>Table of Contents</w:t>
      </w:r>
    </w:p>
    <w:sdt>
      <w:sdtPr>
        <w:rPr>
          <w:rFonts w:cs="Times New Roman"/>
          <w:b w:val="0"/>
          <w:bCs w:val="0"/>
          <w:noProof w:val="0"/>
          <w:color w:val="auto"/>
          <w:sz w:val="24"/>
          <w:szCs w:val="24"/>
          <w:lang w:val="en-US"/>
        </w:rPr>
        <w:id w:val="1316382400"/>
        <w:docPartObj>
          <w:docPartGallery w:val="Table of Contents"/>
          <w:docPartUnique/>
        </w:docPartObj>
      </w:sdtPr>
      <w:sdtContent>
        <w:p w14:paraId="4AF45016" w14:textId="2DAEBBCA" w:rsidR="006B3E50" w:rsidRDefault="00B73A2D">
          <w:pPr>
            <w:pStyle w:val="TOC1"/>
            <w:rPr>
              <w:rFonts w:asciiTheme="minorHAnsi" w:eastAsiaTheme="minorEastAsia" w:hAnsiTheme="minorHAnsi" w:cstheme="minorBidi"/>
              <w:b w:val="0"/>
              <w:bCs w:val="0"/>
              <w:color w:val="auto"/>
              <w:kern w:val="2"/>
              <w:sz w:val="24"/>
              <w:szCs w:val="24"/>
              <w:lang w:val="en-US"/>
              <w14:ligatures w14:val="standardContextual"/>
            </w:rPr>
          </w:pPr>
          <w:r>
            <w:fldChar w:fldCharType="begin"/>
          </w:r>
          <w:r>
            <w:instrText xml:space="preserve"> TOC \o "1-3" \h \z \u </w:instrText>
          </w:r>
          <w:r>
            <w:fldChar w:fldCharType="separate"/>
          </w:r>
          <w:hyperlink w:anchor="_Toc212715412" w:history="1">
            <w:r w:rsidR="006B3E50" w:rsidRPr="006060AC">
              <w:rPr>
                <w:rStyle w:val="Hyperlink"/>
              </w:rPr>
              <w:t>1.0</w:t>
            </w:r>
            <w:r w:rsidR="006B3E50">
              <w:rPr>
                <w:rFonts w:asciiTheme="minorHAnsi" w:eastAsiaTheme="minorEastAsia" w:hAnsiTheme="minorHAnsi" w:cstheme="minorBidi"/>
                <w:b w:val="0"/>
                <w:bCs w:val="0"/>
                <w:color w:val="auto"/>
                <w:kern w:val="2"/>
                <w:sz w:val="24"/>
                <w:szCs w:val="24"/>
                <w:lang w:val="en-US"/>
                <w14:ligatures w14:val="standardContextual"/>
              </w:rPr>
              <w:tab/>
            </w:r>
            <w:r w:rsidR="006B3E50" w:rsidRPr="006060AC">
              <w:rPr>
                <w:rStyle w:val="Hyperlink"/>
              </w:rPr>
              <w:t>Scope of Accreditation</w:t>
            </w:r>
            <w:r w:rsidR="006B3E50">
              <w:rPr>
                <w:webHidden/>
              </w:rPr>
              <w:tab/>
            </w:r>
            <w:r w:rsidR="006B3E50">
              <w:rPr>
                <w:webHidden/>
              </w:rPr>
              <w:fldChar w:fldCharType="begin"/>
            </w:r>
            <w:r w:rsidR="006B3E50">
              <w:rPr>
                <w:webHidden/>
              </w:rPr>
              <w:instrText xml:space="preserve"> PAGEREF _Toc212715412 \h </w:instrText>
            </w:r>
            <w:r w:rsidR="006B3E50">
              <w:rPr>
                <w:webHidden/>
              </w:rPr>
            </w:r>
            <w:r w:rsidR="006B3E50">
              <w:rPr>
                <w:webHidden/>
              </w:rPr>
              <w:fldChar w:fldCharType="separate"/>
            </w:r>
            <w:r w:rsidR="006B3E50">
              <w:rPr>
                <w:webHidden/>
              </w:rPr>
              <w:t>4</w:t>
            </w:r>
            <w:r w:rsidR="006B3E50">
              <w:rPr>
                <w:webHidden/>
              </w:rPr>
              <w:fldChar w:fldCharType="end"/>
            </w:r>
          </w:hyperlink>
        </w:p>
        <w:p w14:paraId="19B14485" w14:textId="436B7473"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13" w:history="1">
            <w:r w:rsidRPr="006060AC">
              <w:rPr>
                <w:rStyle w:val="Hyperlink"/>
              </w:rPr>
              <w:t>1.1</w:t>
            </w:r>
            <w:r>
              <w:rPr>
                <w:rFonts w:asciiTheme="minorHAnsi" w:eastAsiaTheme="minorEastAsia" w:hAnsiTheme="minorHAnsi" w:cstheme="minorBidi"/>
                <w:bCs w:val="0"/>
                <w:kern w:val="2"/>
                <w:sz w:val="24"/>
                <w:szCs w:val="24"/>
                <w:lang w:val="en-US"/>
                <w14:ligatures w14:val="standardContextual"/>
              </w:rPr>
              <w:tab/>
            </w:r>
            <w:r w:rsidRPr="006060AC">
              <w:rPr>
                <w:rStyle w:val="Hyperlink"/>
              </w:rPr>
              <w:t>Building</w:t>
            </w:r>
            <w:r>
              <w:rPr>
                <w:webHidden/>
              </w:rPr>
              <w:tab/>
            </w:r>
            <w:r>
              <w:rPr>
                <w:webHidden/>
              </w:rPr>
              <w:fldChar w:fldCharType="begin"/>
            </w:r>
            <w:r>
              <w:rPr>
                <w:webHidden/>
              </w:rPr>
              <w:instrText xml:space="preserve"> PAGEREF _Toc212715413 \h </w:instrText>
            </w:r>
            <w:r>
              <w:rPr>
                <w:webHidden/>
              </w:rPr>
            </w:r>
            <w:r>
              <w:rPr>
                <w:webHidden/>
              </w:rPr>
              <w:fldChar w:fldCharType="separate"/>
            </w:r>
            <w:r>
              <w:rPr>
                <w:webHidden/>
              </w:rPr>
              <w:t>4</w:t>
            </w:r>
            <w:r>
              <w:rPr>
                <w:webHidden/>
              </w:rPr>
              <w:fldChar w:fldCharType="end"/>
            </w:r>
          </w:hyperlink>
        </w:p>
        <w:p w14:paraId="409E64B4" w14:textId="3A830778"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14" w:history="1">
            <w:r w:rsidRPr="006060AC">
              <w:rPr>
                <w:rStyle w:val="Hyperlink"/>
              </w:rPr>
              <w:t>1.2</w:t>
            </w:r>
            <w:r>
              <w:rPr>
                <w:rFonts w:asciiTheme="minorHAnsi" w:eastAsiaTheme="minorEastAsia" w:hAnsiTheme="minorHAnsi" w:cstheme="minorBidi"/>
                <w:bCs w:val="0"/>
                <w:kern w:val="2"/>
                <w:sz w:val="24"/>
                <w:szCs w:val="24"/>
                <w:lang w:val="en-US"/>
                <w14:ligatures w14:val="standardContextual"/>
              </w:rPr>
              <w:tab/>
            </w:r>
            <w:r w:rsidRPr="006060AC">
              <w:rPr>
                <w:rStyle w:val="Hyperlink"/>
              </w:rPr>
              <w:t>Electrical</w:t>
            </w:r>
            <w:r>
              <w:rPr>
                <w:webHidden/>
              </w:rPr>
              <w:tab/>
            </w:r>
            <w:r>
              <w:rPr>
                <w:webHidden/>
              </w:rPr>
              <w:fldChar w:fldCharType="begin"/>
            </w:r>
            <w:r>
              <w:rPr>
                <w:webHidden/>
              </w:rPr>
              <w:instrText xml:space="preserve"> PAGEREF _Toc212715414 \h </w:instrText>
            </w:r>
            <w:r>
              <w:rPr>
                <w:webHidden/>
              </w:rPr>
            </w:r>
            <w:r>
              <w:rPr>
                <w:webHidden/>
              </w:rPr>
              <w:fldChar w:fldCharType="separate"/>
            </w:r>
            <w:r>
              <w:rPr>
                <w:webHidden/>
              </w:rPr>
              <w:t>4</w:t>
            </w:r>
            <w:r>
              <w:rPr>
                <w:webHidden/>
              </w:rPr>
              <w:fldChar w:fldCharType="end"/>
            </w:r>
          </w:hyperlink>
        </w:p>
        <w:p w14:paraId="178A24AF" w14:textId="6F8FCD45"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15" w:history="1">
            <w:r w:rsidRPr="006060AC">
              <w:rPr>
                <w:rStyle w:val="Hyperlink"/>
              </w:rPr>
              <w:t>1.3</w:t>
            </w:r>
            <w:r>
              <w:rPr>
                <w:rFonts w:asciiTheme="minorHAnsi" w:eastAsiaTheme="minorEastAsia" w:hAnsiTheme="minorHAnsi" w:cstheme="minorBidi"/>
                <w:bCs w:val="0"/>
                <w:kern w:val="2"/>
                <w:sz w:val="24"/>
                <w:szCs w:val="24"/>
                <w:lang w:val="en-US"/>
                <w14:ligatures w14:val="standardContextual"/>
              </w:rPr>
              <w:tab/>
            </w:r>
            <w:r w:rsidRPr="006060AC">
              <w:rPr>
                <w:rStyle w:val="Hyperlink"/>
              </w:rPr>
              <w:t>Fire</w:t>
            </w:r>
            <w:r>
              <w:rPr>
                <w:webHidden/>
              </w:rPr>
              <w:tab/>
            </w:r>
            <w:r>
              <w:rPr>
                <w:webHidden/>
              </w:rPr>
              <w:fldChar w:fldCharType="begin"/>
            </w:r>
            <w:r>
              <w:rPr>
                <w:webHidden/>
              </w:rPr>
              <w:instrText xml:space="preserve"> PAGEREF _Toc212715415 \h </w:instrText>
            </w:r>
            <w:r>
              <w:rPr>
                <w:webHidden/>
              </w:rPr>
            </w:r>
            <w:r>
              <w:rPr>
                <w:webHidden/>
              </w:rPr>
              <w:fldChar w:fldCharType="separate"/>
            </w:r>
            <w:r>
              <w:rPr>
                <w:webHidden/>
              </w:rPr>
              <w:t>4</w:t>
            </w:r>
            <w:r>
              <w:rPr>
                <w:webHidden/>
              </w:rPr>
              <w:fldChar w:fldCharType="end"/>
            </w:r>
          </w:hyperlink>
        </w:p>
        <w:p w14:paraId="29AE1881" w14:textId="1B4D2064"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16" w:history="1">
            <w:r w:rsidRPr="006060AC">
              <w:rPr>
                <w:rStyle w:val="Hyperlink"/>
              </w:rPr>
              <w:t>1.4</w:t>
            </w:r>
            <w:r>
              <w:rPr>
                <w:rFonts w:asciiTheme="minorHAnsi" w:eastAsiaTheme="minorEastAsia" w:hAnsiTheme="minorHAnsi" w:cstheme="minorBidi"/>
                <w:bCs w:val="0"/>
                <w:kern w:val="2"/>
                <w:sz w:val="24"/>
                <w:szCs w:val="24"/>
                <w:lang w:val="en-US"/>
                <w14:ligatures w14:val="standardContextual"/>
              </w:rPr>
              <w:tab/>
            </w:r>
            <w:r w:rsidRPr="006060AC">
              <w:rPr>
                <w:rStyle w:val="Hyperlink"/>
              </w:rPr>
              <w:t>Gas</w:t>
            </w:r>
            <w:r>
              <w:rPr>
                <w:webHidden/>
              </w:rPr>
              <w:tab/>
            </w:r>
            <w:r>
              <w:rPr>
                <w:webHidden/>
              </w:rPr>
              <w:fldChar w:fldCharType="begin"/>
            </w:r>
            <w:r>
              <w:rPr>
                <w:webHidden/>
              </w:rPr>
              <w:instrText xml:space="preserve"> PAGEREF _Toc212715416 \h </w:instrText>
            </w:r>
            <w:r>
              <w:rPr>
                <w:webHidden/>
              </w:rPr>
            </w:r>
            <w:r>
              <w:rPr>
                <w:webHidden/>
              </w:rPr>
              <w:fldChar w:fldCharType="separate"/>
            </w:r>
            <w:r>
              <w:rPr>
                <w:webHidden/>
              </w:rPr>
              <w:t>4</w:t>
            </w:r>
            <w:r>
              <w:rPr>
                <w:webHidden/>
              </w:rPr>
              <w:fldChar w:fldCharType="end"/>
            </w:r>
          </w:hyperlink>
        </w:p>
        <w:p w14:paraId="16EED8EB" w14:textId="50A1A0A9"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17" w:history="1">
            <w:r w:rsidRPr="006060AC">
              <w:rPr>
                <w:rStyle w:val="Hyperlink"/>
              </w:rPr>
              <w:t>1.5</w:t>
            </w:r>
            <w:r>
              <w:rPr>
                <w:rFonts w:asciiTheme="minorHAnsi" w:eastAsiaTheme="minorEastAsia" w:hAnsiTheme="minorHAnsi" w:cstheme="minorBidi"/>
                <w:bCs w:val="0"/>
                <w:kern w:val="2"/>
                <w:sz w:val="24"/>
                <w:szCs w:val="24"/>
                <w:lang w:val="en-US"/>
                <w14:ligatures w14:val="standardContextual"/>
              </w:rPr>
              <w:tab/>
            </w:r>
            <w:r w:rsidRPr="006060AC">
              <w:rPr>
                <w:rStyle w:val="Hyperlink"/>
              </w:rPr>
              <w:t>Plumbing</w:t>
            </w:r>
            <w:r>
              <w:rPr>
                <w:webHidden/>
              </w:rPr>
              <w:tab/>
            </w:r>
            <w:r>
              <w:rPr>
                <w:webHidden/>
              </w:rPr>
              <w:fldChar w:fldCharType="begin"/>
            </w:r>
            <w:r>
              <w:rPr>
                <w:webHidden/>
              </w:rPr>
              <w:instrText xml:space="preserve"> PAGEREF _Toc212715417 \h </w:instrText>
            </w:r>
            <w:r>
              <w:rPr>
                <w:webHidden/>
              </w:rPr>
            </w:r>
            <w:r>
              <w:rPr>
                <w:webHidden/>
              </w:rPr>
              <w:fldChar w:fldCharType="separate"/>
            </w:r>
            <w:r>
              <w:rPr>
                <w:webHidden/>
              </w:rPr>
              <w:t>4</w:t>
            </w:r>
            <w:r>
              <w:rPr>
                <w:webHidden/>
              </w:rPr>
              <w:fldChar w:fldCharType="end"/>
            </w:r>
          </w:hyperlink>
        </w:p>
        <w:p w14:paraId="640470DB" w14:textId="28409F16" w:rsidR="006B3E50" w:rsidRDefault="006B3E50">
          <w:pPr>
            <w:pStyle w:val="TOC1"/>
            <w:rPr>
              <w:rFonts w:asciiTheme="minorHAnsi" w:eastAsiaTheme="minorEastAsia" w:hAnsiTheme="minorHAnsi" w:cstheme="minorBidi"/>
              <w:b w:val="0"/>
              <w:bCs w:val="0"/>
              <w:color w:val="auto"/>
              <w:kern w:val="2"/>
              <w:sz w:val="24"/>
              <w:szCs w:val="24"/>
              <w:lang w:val="en-US"/>
              <w14:ligatures w14:val="standardContextual"/>
            </w:rPr>
          </w:pPr>
          <w:hyperlink w:anchor="_Toc212715418" w:history="1">
            <w:r w:rsidRPr="006060AC">
              <w:rPr>
                <w:rStyle w:val="Hyperlink"/>
              </w:rPr>
              <w:t>2.0</w:t>
            </w:r>
            <w:r>
              <w:rPr>
                <w:rFonts w:asciiTheme="minorHAnsi" w:eastAsiaTheme="minorEastAsia" w:hAnsiTheme="minorHAnsi" w:cstheme="minorBidi"/>
                <w:b w:val="0"/>
                <w:bCs w:val="0"/>
                <w:color w:val="auto"/>
                <w:kern w:val="2"/>
                <w:sz w:val="24"/>
                <w:szCs w:val="24"/>
                <w:lang w:val="en-US"/>
                <w14:ligatures w14:val="standardContextual"/>
              </w:rPr>
              <w:tab/>
            </w:r>
            <w:r w:rsidRPr="006060AC">
              <w:rPr>
                <w:rStyle w:val="Hyperlink"/>
              </w:rPr>
              <w:t>Quality Management System Administration</w:t>
            </w:r>
            <w:r>
              <w:rPr>
                <w:webHidden/>
              </w:rPr>
              <w:tab/>
            </w:r>
            <w:r>
              <w:rPr>
                <w:webHidden/>
              </w:rPr>
              <w:fldChar w:fldCharType="begin"/>
            </w:r>
            <w:r>
              <w:rPr>
                <w:webHidden/>
              </w:rPr>
              <w:instrText xml:space="preserve"> PAGEREF _Toc212715418 \h </w:instrText>
            </w:r>
            <w:r>
              <w:rPr>
                <w:webHidden/>
              </w:rPr>
            </w:r>
            <w:r>
              <w:rPr>
                <w:webHidden/>
              </w:rPr>
              <w:fldChar w:fldCharType="separate"/>
            </w:r>
            <w:r>
              <w:rPr>
                <w:webHidden/>
              </w:rPr>
              <w:t>6</w:t>
            </w:r>
            <w:r>
              <w:rPr>
                <w:webHidden/>
              </w:rPr>
              <w:fldChar w:fldCharType="end"/>
            </w:r>
          </w:hyperlink>
        </w:p>
        <w:p w14:paraId="196A7853" w14:textId="446EDEA8"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19" w:history="1">
            <w:r w:rsidRPr="006060AC">
              <w:rPr>
                <w:rStyle w:val="Hyperlink"/>
              </w:rPr>
              <w:t>2.1</w:t>
            </w:r>
            <w:r>
              <w:rPr>
                <w:rFonts w:asciiTheme="minorHAnsi" w:eastAsiaTheme="minorEastAsia" w:hAnsiTheme="minorHAnsi" w:cstheme="minorBidi"/>
                <w:bCs w:val="0"/>
                <w:kern w:val="2"/>
                <w:sz w:val="24"/>
                <w:szCs w:val="24"/>
                <w:lang w:val="en-US"/>
                <w14:ligatures w14:val="standardContextual"/>
              </w:rPr>
              <w:tab/>
            </w:r>
            <w:r w:rsidRPr="006060AC">
              <w:rPr>
                <w:rStyle w:val="Hyperlink"/>
              </w:rPr>
              <w:t>Overall Administration</w:t>
            </w:r>
            <w:r>
              <w:rPr>
                <w:webHidden/>
              </w:rPr>
              <w:tab/>
            </w:r>
            <w:r>
              <w:rPr>
                <w:webHidden/>
              </w:rPr>
              <w:fldChar w:fldCharType="begin"/>
            </w:r>
            <w:r>
              <w:rPr>
                <w:webHidden/>
              </w:rPr>
              <w:instrText xml:space="preserve"> PAGEREF _Toc212715419 \h </w:instrText>
            </w:r>
            <w:r>
              <w:rPr>
                <w:webHidden/>
              </w:rPr>
            </w:r>
            <w:r>
              <w:rPr>
                <w:webHidden/>
              </w:rPr>
              <w:fldChar w:fldCharType="separate"/>
            </w:r>
            <w:r>
              <w:rPr>
                <w:webHidden/>
              </w:rPr>
              <w:t>6</w:t>
            </w:r>
            <w:r>
              <w:rPr>
                <w:webHidden/>
              </w:rPr>
              <w:fldChar w:fldCharType="end"/>
            </w:r>
          </w:hyperlink>
        </w:p>
        <w:p w14:paraId="2496B7CF" w14:textId="5550279D"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20" w:history="1">
            <w:r w:rsidRPr="006060AC">
              <w:rPr>
                <w:rStyle w:val="Hyperlink"/>
              </w:rPr>
              <w:t>2.1.1</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Delivery of Safety Codes Services</w:t>
            </w:r>
            <w:r>
              <w:rPr>
                <w:webHidden/>
              </w:rPr>
              <w:tab/>
            </w:r>
            <w:r>
              <w:rPr>
                <w:webHidden/>
              </w:rPr>
              <w:fldChar w:fldCharType="begin"/>
            </w:r>
            <w:r>
              <w:rPr>
                <w:webHidden/>
              </w:rPr>
              <w:instrText xml:space="preserve"> PAGEREF _Toc212715420 \h </w:instrText>
            </w:r>
            <w:r>
              <w:rPr>
                <w:webHidden/>
              </w:rPr>
            </w:r>
            <w:r>
              <w:rPr>
                <w:webHidden/>
              </w:rPr>
              <w:fldChar w:fldCharType="separate"/>
            </w:r>
            <w:r>
              <w:rPr>
                <w:webHidden/>
              </w:rPr>
              <w:t>6</w:t>
            </w:r>
            <w:r>
              <w:rPr>
                <w:webHidden/>
              </w:rPr>
              <w:fldChar w:fldCharType="end"/>
            </w:r>
          </w:hyperlink>
        </w:p>
        <w:p w14:paraId="451647C1" w14:textId="1E4AEE77"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21" w:history="1">
            <w:r w:rsidRPr="006060AC">
              <w:rPr>
                <w:rStyle w:val="Hyperlink"/>
              </w:rPr>
              <w:t>2.1.2</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Monitoring and Oversight</w:t>
            </w:r>
            <w:r>
              <w:rPr>
                <w:webHidden/>
              </w:rPr>
              <w:tab/>
            </w:r>
            <w:r>
              <w:rPr>
                <w:webHidden/>
              </w:rPr>
              <w:fldChar w:fldCharType="begin"/>
            </w:r>
            <w:r>
              <w:rPr>
                <w:webHidden/>
              </w:rPr>
              <w:instrText xml:space="preserve"> PAGEREF _Toc212715421 \h </w:instrText>
            </w:r>
            <w:r>
              <w:rPr>
                <w:webHidden/>
              </w:rPr>
            </w:r>
            <w:r>
              <w:rPr>
                <w:webHidden/>
              </w:rPr>
              <w:fldChar w:fldCharType="separate"/>
            </w:r>
            <w:r>
              <w:rPr>
                <w:webHidden/>
              </w:rPr>
              <w:t>6</w:t>
            </w:r>
            <w:r>
              <w:rPr>
                <w:webHidden/>
              </w:rPr>
              <w:fldChar w:fldCharType="end"/>
            </w:r>
          </w:hyperlink>
        </w:p>
        <w:p w14:paraId="02CBA2DD" w14:textId="2BBAA341"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22" w:history="1">
            <w:r w:rsidRPr="006060AC">
              <w:rPr>
                <w:rStyle w:val="Hyperlink"/>
              </w:rPr>
              <w:t>2.2</w:t>
            </w:r>
            <w:r>
              <w:rPr>
                <w:rFonts w:asciiTheme="minorHAnsi" w:eastAsiaTheme="minorEastAsia" w:hAnsiTheme="minorHAnsi" w:cstheme="minorBidi"/>
                <w:bCs w:val="0"/>
                <w:kern w:val="2"/>
                <w:sz w:val="24"/>
                <w:szCs w:val="24"/>
                <w:lang w:val="en-US"/>
                <w14:ligatures w14:val="standardContextual"/>
              </w:rPr>
              <w:tab/>
            </w:r>
            <w:r w:rsidRPr="006060AC">
              <w:rPr>
                <w:rStyle w:val="Hyperlink"/>
              </w:rPr>
              <w:t>Contract Management</w:t>
            </w:r>
            <w:r>
              <w:rPr>
                <w:webHidden/>
              </w:rPr>
              <w:tab/>
            </w:r>
            <w:r>
              <w:rPr>
                <w:webHidden/>
              </w:rPr>
              <w:fldChar w:fldCharType="begin"/>
            </w:r>
            <w:r>
              <w:rPr>
                <w:webHidden/>
              </w:rPr>
              <w:instrText xml:space="preserve"> PAGEREF _Toc212715422 \h </w:instrText>
            </w:r>
            <w:r>
              <w:rPr>
                <w:webHidden/>
              </w:rPr>
            </w:r>
            <w:r>
              <w:rPr>
                <w:webHidden/>
              </w:rPr>
              <w:fldChar w:fldCharType="separate"/>
            </w:r>
            <w:r>
              <w:rPr>
                <w:webHidden/>
              </w:rPr>
              <w:t>7</w:t>
            </w:r>
            <w:r>
              <w:rPr>
                <w:webHidden/>
              </w:rPr>
              <w:fldChar w:fldCharType="end"/>
            </w:r>
          </w:hyperlink>
        </w:p>
        <w:p w14:paraId="5933B367" w14:textId="05317CC5"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23" w:history="1">
            <w:r w:rsidRPr="006060AC">
              <w:rPr>
                <w:rStyle w:val="Hyperlink"/>
              </w:rPr>
              <w:t>2.2.1</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Service Delivery Contracts</w:t>
            </w:r>
            <w:r>
              <w:rPr>
                <w:webHidden/>
              </w:rPr>
              <w:tab/>
            </w:r>
            <w:r>
              <w:rPr>
                <w:webHidden/>
              </w:rPr>
              <w:fldChar w:fldCharType="begin"/>
            </w:r>
            <w:r>
              <w:rPr>
                <w:webHidden/>
              </w:rPr>
              <w:instrText xml:space="preserve"> PAGEREF _Toc212715423 \h </w:instrText>
            </w:r>
            <w:r>
              <w:rPr>
                <w:webHidden/>
              </w:rPr>
            </w:r>
            <w:r>
              <w:rPr>
                <w:webHidden/>
              </w:rPr>
              <w:fldChar w:fldCharType="separate"/>
            </w:r>
            <w:r>
              <w:rPr>
                <w:webHidden/>
              </w:rPr>
              <w:t>7</w:t>
            </w:r>
            <w:r>
              <w:rPr>
                <w:webHidden/>
              </w:rPr>
              <w:fldChar w:fldCharType="end"/>
            </w:r>
          </w:hyperlink>
        </w:p>
        <w:p w14:paraId="2F765C53" w14:textId="600D73F9"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24" w:history="1">
            <w:r w:rsidRPr="006060AC">
              <w:rPr>
                <w:rStyle w:val="Hyperlink"/>
              </w:rPr>
              <w:t>2.2.2</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Sub-Contracting with Another Accredited Agency</w:t>
            </w:r>
            <w:r>
              <w:rPr>
                <w:webHidden/>
              </w:rPr>
              <w:tab/>
            </w:r>
            <w:r>
              <w:rPr>
                <w:webHidden/>
              </w:rPr>
              <w:fldChar w:fldCharType="begin"/>
            </w:r>
            <w:r>
              <w:rPr>
                <w:webHidden/>
              </w:rPr>
              <w:instrText xml:space="preserve"> PAGEREF _Toc212715424 \h </w:instrText>
            </w:r>
            <w:r>
              <w:rPr>
                <w:webHidden/>
              </w:rPr>
            </w:r>
            <w:r>
              <w:rPr>
                <w:webHidden/>
              </w:rPr>
              <w:fldChar w:fldCharType="separate"/>
            </w:r>
            <w:r>
              <w:rPr>
                <w:webHidden/>
              </w:rPr>
              <w:t>7</w:t>
            </w:r>
            <w:r>
              <w:rPr>
                <w:webHidden/>
              </w:rPr>
              <w:fldChar w:fldCharType="end"/>
            </w:r>
          </w:hyperlink>
        </w:p>
        <w:p w14:paraId="6AC0A7D4" w14:textId="189E4D43"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25" w:history="1">
            <w:r w:rsidRPr="006060AC">
              <w:rPr>
                <w:rStyle w:val="Hyperlink"/>
              </w:rPr>
              <w:t>2.2.3</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Council Levy</w:t>
            </w:r>
            <w:r>
              <w:rPr>
                <w:webHidden/>
              </w:rPr>
              <w:tab/>
            </w:r>
            <w:r>
              <w:rPr>
                <w:webHidden/>
              </w:rPr>
              <w:fldChar w:fldCharType="begin"/>
            </w:r>
            <w:r>
              <w:rPr>
                <w:webHidden/>
              </w:rPr>
              <w:instrText xml:space="preserve"> PAGEREF _Toc212715425 \h </w:instrText>
            </w:r>
            <w:r>
              <w:rPr>
                <w:webHidden/>
              </w:rPr>
            </w:r>
            <w:r>
              <w:rPr>
                <w:webHidden/>
              </w:rPr>
              <w:fldChar w:fldCharType="separate"/>
            </w:r>
            <w:r>
              <w:rPr>
                <w:webHidden/>
              </w:rPr>
              <w:t>7</w:t>
            </w:r>
            <w:r>
              <w:rPr>
                <w:webHidden/>
              </w:rPr>
              <w:fldChar w:fldCharType="end"/>
            </w:r>
          </w:hyperlink>
        </w:p>
        <w:p w14:paraId="7BF35B62" w14:textId="784FC537"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26" w:history="1">
            <w:r w:rsidRPr="006060AC">
              <w:rPr>
                <w:rStyle w:val="Hyperlink"/>
              </w:rPr>
              <w:t>2.3</w:t>
            </w:r>
            <w:r>
              <w:rPr>
                <w:rFonts w:asciiTheme="minorHAnsi" w:eastAsiaTheme="minorEastAsia" w:hAnsiTheme="minorHAnsi" w:cstheme="minorBidi"/>
                <w:bCs w:val="0"/>
                <w:kern w:val="2"/>
                <w:sz w:val="24"/>
                <w:szCs w:val="24"/>
                <w:lang w:val="en-US"/>
                <w14:ligatures w14:val="standardContextual"/>
              </w:rPr>
              <w:tab/>
            </w:r>
            <w:r w:rsidRPr="006060AC">
              <w:rPr>
                <w:rStyle w:val="Hyperlink"/>
              </w:rPr>
              <w:t>Safety Code Council Annual Operating Fees</w:t>
            </w:r>
            <w:r>
              <w:rPr>
                <w:webHidden/>
              </w:rPr>
              <w:tab/>
            </w:r>
            <w:r>
              <w:rPr>
                <w:webHidden/>
              </w:rPr>
              <w:fldChar w:fldCharType="begin"/>
            </w:r>
            <w:r>
              <w:rPr>
                <w:webHidden/>
              </w:rPr>
              <w:instrText xml:space="preserve"> PAGEREF _Toc212715426 \h </w:instrText>
            </w:r>
            <w:r>
              <w:rPr>
                <w:webHidden/>
              </w:rPr>
            </w:r>
            <w:r>
              <w:rPr>
                <w:webHidden/>
              </w:rPr>
              <w:fldChar w:fldCharType="separate"/>
            </w:r>
            <w:r>
              <w:rPr>
                <w:webHidden/>
              </w:rPr>
              <w:t>8</w:t>
            </w:r>
            <w:r>
              <w:rPr>
                <w:webHidden/>
              </w:rPr>
              <w:fldChar w:fldCharType="end"/>
            </w:r>
          </w:hyperlink>
        </w:p>
        <w:p w14:paraId="4205C9F8" w14:textId="6F0C5014"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27" w:history="1">
            <w:r w:rsidRPr="006060AC">
              <w:rPr>
                <w:rStyle w:val="Hyperlink"/>
              </w:rPr>
              <w:t>2.4</w:t>
            </w:r>
            <w:r>
              <w:rPr>
                <w:rFonts w:asciiTheme="minorHAnsi" w:eastAsiaTheme="minorEastAsia" w:hAnsiTheme="minorHAnsi" w:cstheme="minorBidi"/>
                <w:bCs w:val="0"/>
                <w:kern w:val="2"/>
                <w:sz w:val="24"/>
                <w:szCs w:val="24"/>
                <w:lang w:val="en-US"/>
                <w14:ligatures w14:val="standardContextual"/>
              </w:rPr>
              <w:tab/>
            </w:r>
            <w:r w:rsidRPr="006060AC">
              <w:rPr>
                <w:rStyle w:val="Hyperlink"/>
              </w:rPr>
              <w:t>Submission of Orders and Variance Information</w:t>
            </w:r>
            <w:r>
              <w:rPr>
                <w:webHidden/>
              </w:rPr>
              <w:tab/>
            </w:r>
            <w:r>
              <w:rPr>
                <w:webHidden/>
              </w:rPr>
              <w:fldChar w:fldCharType="begin"/>
            </w:r>
            <w:r>
              <w:rPr>
                <w:webHidden/>
              </w:rPr>
              <w:instrText xml:space="preserve"> PAGEREF _Toc212715427 \h </w:instrText>
            </w:r>
            <w:r>
              <w:rPr>
                <w:webHidden/>
              </w:rPr>
            </w:r>
            <w:r>
              <w:rPr>
                <w:webHidden/>
              </w:rPr>
              <w:fldChar w:fldCharType="separate"/>
            </w:r>
            <w:r>
              <w:rPr>
                <w:webHidden/>
              </w:rPr>
              <w:t>8</w:t>
            </w:r>
            <w:r>
              <w:rPr>
                <w:webHidden/>
              </w:rPr>
              <w:fldChar w:fldCharType="end"/>
            </w:r>
          </w:hyperlink>
        </w:p>
        <w:p w14:paraId="7322033C" w14:textId="43F9C901"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28" w:history="1">
            <w:r w:rsidRPr="006060AC">
              <w:rPr>
                <w:rStyle w:val="Hyperlink"/>
              </w:rPr>
              <w:t>2.5</w:t>
            </w:r>
            <w:r>
              <w:rPr>
                <w:rFonts w:asciiTheme="minorHAnsi" w:eastAsiaTheme="minorEastAsia" w:hAnsiTheme="minorHAnsi" w:cstheme="minorBidi"/>
                <w:bCs w:val="0"/>
                <w:kern w:val="2"/>
                <w:sz w:val="24"/>
                <w:szCs w:val="24"/>
                <w:lang w:val="en-US"/>
                <w14:ligatures w14:val="standardContextual"/>
              </w:rPr>
              <w:tab/>
            </w:r>
            <w:r w:rsidRPr="006060AC">
              <w:rPr>
                <w:rStyle w:val="Hyperlink"/>
              </w:rPr>
              <w:t>Format of Forms and Reports</w:t>
            </w:r>
            <w:r>
              <w:rPr>
                <w:webHidden/>
              </w:rPr>
              <w:tab/>
            </w:r>
            <w:r>
              <w:rPr>
                <w:webHidden/>
              </w:rPr>
              <w:fldChar w:fldCharType="begin"/>
            </w:r>
            <w:r>
              <w:rPr>
                <w:webHidden/>
              </w:rPr>
              <w:instrText xml:space="preserve"> PAGEREF _Toc212715428 \h </w:instrText>
            </w:r>
            <w:r>
              <w:rPr>
                <w:webHidden/>
              </w:rPr>
            </w:r>
            <w:r>
              <w:rPr>
                <w:webHidden/>
              </w:rPr>
              <w:fldChar w:fldCharType="separate"/>
            </w:r>
            <w:r>
              <w:rPr>
                <w:webHidden/>
              </w:rPr>
              <w:t>8</w:t>
            </w:r>
            <w:r>
              <w:rPr>
                <w:webHidden/>
              </w:rPr>
              <w:fldChar w:fldCharType="end"/>
            </w:r>
          </w:hyperlink>
        </w:p>
        <w:p w14:paraId="7AE31452" w14:textId="1B519913"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29" w:history="1">
            <w:r w:rsidRPr="006060AC">
              <w:rPr>
                <w:rStyle w:val="Hyperlink"/>
              </w:rPr>
              <w:t>2.5.1</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Permit Forms</w:t>
            </w:r>
            <w:r>
              <w:rPr>
                <w:webHidden/>
              </w:rPr>
              <w:tab/>
            </w:r>
            <w:r>
              <w:rPr>
                <w:webHidden/>
              </w:rPr>
              <w:fldChar w:fldCharType="begin"/>
            </w:r>
            <w:r>
              <w:rPr>
                <w:webHidden/>
              </w:rPr>
              <w:instrText xml:space="preserve"> PAGEREF _Toc212715429 \h </w:instrText>
            </w:r>
            <w:r>
              <w:rPr>
                <w:webHidden/>
              </w:rPr>
            </w:r>
            <w:r>
              <w:rPr>
                <w:webHidden/>
              </w:rPr>
              <w:fldChar w:fldCharType="separate"/>
            </w:r>
            <w:r>
              <w:rPr>
                <w:webHidden/>
              </w:rPr>
              <w:t>8</w:t>
            </w:r>
            <w:r>
              <w:rPr>
                <w:webHidden/>
              </w:rPr>
              <w:fldChar w:fldCharType="end"/>
            </w:r>
          </w:hyperlink>
        </w:p>
        <w:p w14:paraId="748F93FC" w14:textId="19B71392"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30" w:history="1">
            <w:r w:rsidRPr="006060AC">
              <w:rPr>
                <w:rStyle w:val="Hyperlink"/>
              </w:rPr>
              <w:t>2.5.2</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Orders and Variances Forms</w:t>
            </w:r>
            <w:r>
              <w:rPr>
                <w:webHidden/>
              </w:rPr>
              <w:tab/>
            </w:r>
            <w:r>
              <w:rPr>
                <w:webHidden/>
              </w:rPr>
              <w:fldChar w:fldCharType="begin"/>
            </w:r>
            <w:r>
              <w:rPr>
                <w:webHidden/>
              </w:rPr>
              <w:instrText xml:space="preserve"> PAGEREF _Toc212715430 \h </w:instrText>
            </w:r>
            <w:r>
              <w:rPr>
                <w:webHidden/>
              </w:rPr>
            </w:r>
            <w:r>
              <w:rPr>
                <w:webHidden/>
              </w:rPr>
              <w:fldChar w:fldCharType="separate"/>
            </w:r>
            <w:r>
              <w:rPr>
                <w:webHidden/>
              </w:rPr>
              <w:t>8</w:t>
            </w:r>
            <w:r>
              <w:rPr>
                <w:webHidden/>
              </w:rPr>
              <w:fldChar w:fldCharType="end"/>
            </w:r>
          </w:hyperlink>
        </w:p>
        <w:p w14:paraId="432D10AD" w14:textId="240AB379"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31" w:history="1">
            <w:r w:rsidRPr="006060AC">
              <w:rPr>
                <w:rStyle w:val="Hyperlink"/>
              </w:rPr>
              <w:t>2.6</w:t>
            </w:r>
            <w:r>
              <w:rPr>
                <w:rFonts w:asciiTheme="minorHAnsi" w:eastAsiaTheme="minorEastAsia" w:hAnsiTheme="minorHAnsi" w:cstheme="minorBidi"/>
                <w:bCs w:val="0"/>
                <w:kern w:val="2"/>
                <w:sz w:val="24"/>
                <w:szCs w:val="24"/>
                <w:lang w:val="en-US"/>
                <w14:ligatures w14:val="standardContextual"/>
              </w:rPr>
              <w:tab/>
            </w:r>
            <w:r w:rsidRPr="006060AC">
              <w:rPr>
                <w:rStyle w:val="Hyperlink"/>
              </w:rPr>
              <w:t>Personnel</w:t>
            </w:r>
            <w:r>
              <w:rPr>
                <w:webHidden/>
              </w:rPr>
              <w:tab/>
            </w:r>
            <w:r>
              <w:rPr>
                <w:webHidden/>
              </w:rPr>
              <w:fldChar w:fldCharType="begin"/>
            </w:r>
            <w:r>
              <w:rPr>
                <w:webHidden/>
              </w:rPr>
              <w:instrText xml:space="preserve"> PAGEREF _Toc212715431 \h </w:instrText>
            </w:r>
            <w:r>
              <w:rPr>
                <w:webHidden/>
              </w:rPr>
            </w:r>
            <w:r>
              <w:rPr>
                <w:webHidden/>
              </w:rPr>
              <w:fldChar w:fldCharType="separate"/>
            </w:r>
            <w:r>
              <w:rPr>
                <w:webHidden/>
              </w:rPr>
              <w:t>9</w:t>
            </w:r>
            <w:r>
              <w:rPr>
                <w:webHidden/>
              </w:rPr>
              <w:fldChar w:fldCharType="end"/>
            </w:r>
          </w:hyperlink>
        </w:p>
        <w:p w14:paraId="32E58681" w14:textId="4D4D8884"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32" w:history="1">
            <w:r w:rsidRPr="006060AC">
              <w:rPr>
                <w:rStyle w:val="Hyperlink"/>
              </w:rPr>
              <w:t>2.6.1</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Appointment of a QMS Manager</w:t>
            </w:r>
            <w:r>
              <w:rPr>
                <w:webHidden/>
              </w:rPr>
              <w:tab/>
            </w:r>
            <w:r>
              <w:rPr>
                <w:webHidden/>
              </w:rPr>
              <w:fldChar w:fldCharType="begin"/>
            </w:r>
            <w:r>
              <w:rPr>
                <w:webHidden/>
              </w:rPr>
              <w:instrText xml:space="preserve"> PAGEREF _Toc212715432 \h </w:instrText>
            </w:r>
            <w:r>
              <w:rPr>
                <w:webHidden/>
              </w:rPr>
            </w:r>
            <w:r>
              <w:rPr>
                <w:webHidden/>
              </w:rPr>
              <w:fldChar w:fldCharType="separate"/>
            </w:r>
            <w:r>
              <w:rPr>
                <w:webHidden/>
              </w:rPr>
              <w:t>9</w:t>
            </w:r>
            <w:r>
              <w:rPr>
                <w:webHidden/>
              </w:rPr>
              <w:fldChar w:fldCharType="end"/>
            </w:r>
          </w:hyperlink>
        </w:p>
        <w:p w14:paraId="2A65CB8C" w14:textId="34A6A8C2"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33" w:history="1">
            <w:r w:rsidRPr="006060AC">
              <w:rPr>
                <w:rStyle w:val="Hyperlink"/>
              </w:rPr>
              <w:t>2.6.2</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SCO Authority</w:t>
            </w:r>
            <w:r>
              <w:rPr>
                <w:webHidden/>
              </w:rPr>
              <w:tab/>
            </w:r>
            <w:r>
              <w:rPr>
                <w:webHidden/>
              </w:rPr>
              <w:fldChar w:fldCharType="begin"/>
            </w:r>
            <w:r>
              <w:rPr>
                <w:webHidden/>
              </w:rPr>
              <w:instrText xml:space="preserve"> PAGEREF _Toc212715433 \h </w:instrText>
            </w:r>
            <w:r>
              <w:rPr>
                <w:webHidden/>
              </w:rPr>
            </w:r>
            <w:r>
              <w:rPr>
                <w:webHidden/>
              </w:rPr>
              <w:fldChar w:fldCharType="separate"/>
            </w:r>
            <w:r>
              <w:rPr>
                <w:webHidden/>
              </w:rPr>
              <w:t>9</w:t>
            </w:r>
            <w:r>
              <w:rPr>
                <w:webHidden/>
              </w:rPr>
              <w:fldChar w:fldCharType="end"/>
            </w:r>
          </w:hyperlink>
        </w:p>
        <w:p w14:paraId="1E3E74AE" w14:textId="66F0AAA1"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34" w:history="1">
            <w:r w:rsidRPr="006060AC">
              <w:rPr>
                <w:rStyle w:val="Hyperlink"/>
              </w:rPr>
              <w:t>2.6.3</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Declaration of Status</w:t>
            </w:r>
            <w:r>
              <w:rPr>
                <w:webHidden/>
              </w:rPr>
              <w:tab/>
            </w:r>
            <w:r>
              <w:rPr>
                <w:webHidden/>
              </w:rPr>
              <w:fldChar w:fldCharType="begin"/>
            </w:r>
            <w:r>
              <w:rPr>
                <w:webHidden/>
              </w:rPr>
              <w:instrText xml:space="preserve"> PAGEREF _Toc212715434 \h </w:instrText>
            </w:r>
            <w:r>
              <w:rPr>
                <w:webHidden/>
              </w:rPr>
            </w:r>
            <w:r>
              <w:rPr>
                <w:webHidden/>
              </w:rPr>
              <w:fldChar w:fldCharType="separate"/>
            </w:r>
            <w:r>
              <w:rPr>
                <w:webHidden/>
              </w:rPr>
              <w:t>9</w:t>
            </w:r>
            <w:r>
              <w:rPr>
                <w:webHidden/>
              </w:rPr>
              <w:fldChar w:fldCharType="end"/>
            </w:r>
          </w:hyperlink>
        </w:p>
        <w:p w14:paraId="5D0F013D" w14:textId="4BDF2B65"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35" w:history="1">
            <w:r w:rsidRPr="006060AC">
              <w:rPr>
                <w:rStyle w:val="Hyperlink"/>
              </w:rPr>
              <w:t>2.6.4</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Registry of SCO and Permit Issuers</w:t>
            </w:r>
            <w:r>
              <w:rPr>
                <w:webHidden/>
              </w:rPr>
              <w:tab/>
            </w:r>
            <w:r>
              <w:rPr>
                <w:webHidden/>
              </w:rPr>
              <w:fldChar w:fldCharType="begin"/>
            </w:r>
            <w:r>
              <w:rPr>
                <w:webHidden/>
              </w:rPr>
              <w:instrText xml:space="preserve"> PAGEREF _Toc212715435 \h </w:instrText>
            </w:r>
            <w:r>
              <w:rPr>
                <w:webHidden/>
              </w:rPr>
            </w:r>
            <w:r>
              <w:rPr>
                <w:webHidden/>
              </w:rPr>
              <w:fldChar w:fldCharType="separate"/>
            </w:r>
            <w:r>
              <w:rPr>
                <w:webHidden/>
              </w:rPr>
              <w:t>10</w:t>
            </w:r>
            <w:r>
              <w:rPr>
                <w:webHidden/>
              </w:rPr>
              <w:fldChar w:fldCharType="end"/>
            </w:r>
          </w:hyperlink>
        </w:p>
        <w:p w14:paraId="23AF6CAF" w14:textId="03D9D708"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36" w:history="1">
            <w:r w:rsidRPr="006060AC">
              <w:rPr>
                <w:rStyle w:val="Hyperlink"/>
              </w:rPr>
              <w:t>2.6.5</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Training and Professional Development</w:t>
            </w:r>
            <w:r>
              <w:rPr>
                <w:webHidden/>
              </w:rPr>
              <w:tab/>
            </w:r>
            <w:r>
              <w:rPr>
                <w:webHidden/>
              </w:rPr>
              <w:fldChar w:fldCharType="begin"/>
            </w:r>
            <w:r>
              <w:rPr>
                <w:webHidden/>
              </w:rPr>
              <w:instrText xml:space="preserve"> PAGEREF _Toc212715436 \h </w:instrText>
            </w:r>
            <w:r>
              <w:rPr>
                <w:webHidden/>
              </w:rPr>
            </w:r>
            <w:r>
              <w:rPr>
                <w:webHidden/>
              </w:rPr>
              <w:fldChar w:fldCharType="separate"/>
            </w:r>
            <w:r>
              <w:rPr>
                <w:webHidden/>
              </w:rPr>
              <w:t>10</w:t>
            </w:r>
            <w:r>
              <w:rPr>
                <w:webHidden/>
              </w:rPr>
              <w:fldChar w:fldCharType="end"/>
            </w:r>
          </w:hyperlink>
        </w:p>
        <w:p w14:paraId="1BE94227" w14:textId="444FC469"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37" w:history="1">
            <w:r w:rsidRPr="006060AC">
              <w:rPr>
                <w:rStyle w:val="Hyperlink"/>
              </w:rPr>
              <w:t>2.7</w:t>
            </w:r>
            <w:r>
              <w:rPr>
                <w:rFonts w:asciiTheme="minorHAnsi" w:eastAsiaTheme="minorEastAsia" w:hAnsiTheme="minorHAnsi" w:cstheme="minorBidi"/>
                <w:bCs w:val="0"/>
                <w:kern w:val="2"/>
                <w:sz w:val="24"/>
                <w:szCs w:val="24"/>
                <w:lang w:val="en-US"/>
                <w14:ligatures w14:val="standardContextual"/>
              </w:rPr>
              <w:tab/>
            </w:r>
            <w:r w:rsidRPr="006060AC">
              <w:rPr>
                <w:rStyle w:val="Hyperlink"/>
              </w:rPr>
              <w:t>QMS Access</w:t>
            </w:r>
            <w:r>
              <w:rPr>
                <w:webHidden/>
              </w:rPr>
              <w:tab/>
            </w:r>
            <w:r>
              <w:rPr>
                <w:webHidden/>
              </w:rPr>
              <w:fldChar w:fldCharType="begin"/>
            </w:r>
            <w:r>
              <w:rPr>
                <w:webHidden/>
              </w:rPr>
              <w:instrText xml:space="preserve"> PAGEREF _Toc212715437 \h </w:instrText>
            </w:r>
            <w:r>
              <w:rPr>
                <w:webHidden/>
              </w:rPr>
            </w:r>
            <w:r>
              <w:rPr>
                <w:webHidden/>
              </w:rPr>
              <w:fldChar w:fldCharType="separate"/>
            </w:r>
            <w:r>
              <w:rPr>
                <w:webHidden/>
              </w:rPr>
              <w:t>11</w:t>
            </w:r>
            <w:r>
              <w:rPr>
                <w:webHidden/>
              </w:rPr>
              <w:fldChar w:fldCharType="end"/>
            </w:r>
          </w:hyperlink>
        </w:p>
        <w:p w14:paraId="5E9B9E12" w14:textId="722D7B11"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38" w:history="1">
            <w:r w:rsidRPr="006060AC">
              <w:rPr>
                <w:rStyle w:val="Hyperlink"/>
              </w:rPr>
              <w:t>2.8</w:t>
            </w:r>
            <w:r>
              <w:rPr>
                <w:rFonts w:asciiTheme="minorHAnsi" w:eastAsiaTheme="minorEastAsia" w:hAnsiTheme="minorHAnsi" w:cstheme="minorBidi"/>
                <w:bCs w:val="0"/>
                <w:kern w:val="2"/>
                <w:sz w:val="24"/>
                <w:szCs w:val="24"/>
                <w:lang w:val="en-US"/>
                <w14:ligatures w14:val="standardContextual"/>
              </w:rPr>
              <w:tab/>
            </w:r>
            <w:r w:rsidRPr="006060AC">
              <w:rPr>
                <w:rStyle w:val="Hyperlink"/>
              </w:rPr>
              <w:t>Training on the Contents of this QMS</w:t>
            </w:r>
            <w:r>
              <w:rPr>
                <w:webHidden/>
              </w:rPr>
              <w:tab/>
            </w:r>
            <w:r>
              <w:rPr>
                <w:webHidden/>
              </w:rPr>
              <w:fldChar w:fldCharType="begin"/>
            </w:r>
            <w:r>
              <w:rPr>
                <w:webHidden/>
              </w:rPr>
              <w:instrText xml:space="preserve"> PAGEREF _Toc212715438 \h </w:instrText>
            </w:r>
            <w:r>
              <w:rPr>
                <w:webHidden/>
              </w:rPr>
            </w:r>
            <w:r>
              <w:rPr>
                <w:webHidden/>
              </w:rPr>
              <w:fldChar w:fldCharType="separate"/>
            </w:r>
            <w:r>
              <w:rPr>
                <w:webHidden/>
              </w:rPr>
              <w:t>11</w:t>
            </w:r>
            <w:r>
              <w:rPr>
                <w:webHidden/>
              </w:rPr>
              <w:fldChar w:fldCharType="end"/>
            </w:r>
          </w:hyperlink>
        </w:p>
        <w:p w14:paraId="130BF275" w14:textId="38E07A18"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39" w:history="1">
            <w:r w:rsidRPr="006060AC">
              <w:rPr>
                <w:rStyle w:val="Hyperlink"/>
              </w:rPr>
              <w:t>2.9</w:t>
            </w:r>
            <w:r>
              <w:rPr>
                <w:rFonts w:asciiTheme="minorHAnsi" w:eastAsiaTheme="minorEastAsia" w:hAnsiTheme="minorHAnsi" w:cstheme="minorBidi"/>
                <w:bCs w:val="0"/>
                <w:kern w:val="2"/>
                <w:sz w:val="24"/>
                <w:szCs w:val="24"/>
                <w:lang w:val="en-US"/>
                <w14:ligatures w14:val="standardContextual"/>
              </w:rPr>
              <w:tab/>
            </w:r>
            <w:r w:rsidRPr="006060AC">
              <w:rPr>
                <w:rStyle w:val="Hyperlink"/>
              </w:rPr>
              <w:t>Protection of Privacy and Access to Information</w:t>
            </w:r>
            <w:r>
              <w:rPr>
                <w:webHidden/>
              </w:rPr>
              <w:tab/>
            </w:r>
            <w:r>
              <w:rPr>
                <w:webHidden/>
              </w:rPr>
              <w:fldChar w:fldCharType="begin"/>
            </w:r>
            <w:r>
              <w:rPr>
                <w:webHidden/>
              </w:rPr>
              <w:instrText xml:space="preserve"> PAGEREF _Toc212715439 \h </w:instrText>
            </w:r>
            <w:r>
              <w:rPr>
                <w:webHidden/>
              </w:rPr>
            </w:r>
            <w:r>
              <w:rPr>
                <w:webHidden/>
              </w:rPr>
              <w:fldChar w:fldCharType="separate"/>
            </w:r>
            <w:r>
              <w:rPr>
                <w:webHidden/>
              </w:rPr>
              <w:t>11</w:t>
            </w:r>
            <w:r>
              <w:rPr>
                <w:webHidden/>
              </w:rPr>
              <w:fldChar w:fldCharType="end"/>
            </w:r>
          </w:hyperlink>
        </w:p>
        <w:p w14:paraId="4C6124C8" w14:textId="4A1A0AF5"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0" w:history="1">
            <w:r w:rsidRPr="006060AC">
              <w:rPr>
                <w:rStyle w:val="Hyperlink"/>
              </w:rPr>
              <w:t>2.10</w:t>
            </w:r>
            <w:r>
              <w:rPr>
                <w:rFonts w:asciiTheme="minorHAnsi" w:eastAsiaTheme="minorEastAsia" w:hAnsiTheme="minorHAnsi" w:cstheme="minorBidi"/>
                <w:bCs w:val="0"/>
                <w:kern w:val="2"/>
                <w:sz w:val="24"/>
                <w:szCs w:val="24"/>
                <w:lang w:val="en-US"/>
                <w14:ligatures w14:val="standardContextual"/>
              </w:rPr>
              <w:tab/>
            </w:r>
            <w:r w:rsidRPr="006060AC">
              <w:rPr>
                <w:rStyle w:val="Hyperlink"/>
              </w:rPr>
              <w:t>Records</w:t>
            </w:r>
            <w:r>
              <w:rPr>
                <w:webHidden/>
              </w:rPr>
              <w:tab/>
            </w:r>
            <w:r>
              <w:rPr>
                <w:webHidden/>
              </w:rPr>
              <w:fldChar w:fldCharType="begin"/>
            </w:r>
            <w:r>
              <w:rPr>
                <w:webHidden/>
              </w:rPr>
              <w:instrText xml:space="preserve"> PAGEREF _Toc212715440 \h </w:instrText>
            </w:r>
            <w:r>
              <w:rPr>
                <w:webHidden/>
              </w:rPr>
            </w:r>
            <w:r>
              <w:rPr>
                <w:webHidden/>
              </w:rPr>
              <w:fldChar w:fldCharType="separate"/>
            </w:r>
            <w:r>
              <w:rPr>
                <w:webHidden/>
              </w:rPr>
              <w:t>12</w:t>
            </w:r>
            <w:r>
              <w:rPr>
                <w:webHidden/>
              </w:rPr>
              <w:fldChar w:fldCharType="end"/>
            </w:r>
          </w:hyperlink>
        </w:p>
        <w:p w14:paraId="45CCE1ED" w14:textId="342EC7FB"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41" w:history="1">
            <w:r w:rsidRPr="006060AC">
              <w:rPr>
                <w:rStyle w:val="Hyperlink"/>
              </w:rPr>
              <w:t>2.10.1</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Records Management System</w:t>
            </w:r>
            <w:r>
              <w:rPr>
                <w:webHidden/>
              </w:rPr>
              <w:tab/>
            </w:r>
            <w:r>
              <w:rPr>
                <w:webHidden/>
              </w:rPr>
              <w:fldChar w:fldCharType="begin"/>
            </w:r>
            <w:r>
              <w:rPr>
                <w:webHidden/>
              </w:rPr>
              <w:instrText xml:space="preserve"> PAGEREF _Toc212715441 \h </w:instrText>
            </w:r>
            <w:r>
              <w:rPr>
                <w:webHidden/>
              </w:rPr>
            </w:r>
            <w:r>
              <w:rPr>
                <w:webHidden/>
              </w:rPr>
              <w:fldChar w:fldCharType="separate"/>
            </w:r>
            <w:r>
              <w:rPr>
                <w:webHidden/>
              </w:rPr>
              <w:t>12</w:t>
            </w:r>
            <w:r>
              <w:rPr>
                <w:webHidden/>
              </w:rPr>
              <w:fldChar w:fldCharType="end"/>
            </w:r>
          </w:hyperlink>
        </w:p>
        <w:p w14:paraId="60040FB2" w14:textId="71B8741F" w:rsidR="006B3E50" w:rsidRDefault="006B3E50">
          <w:pPr>
            <w:pStyle w:val="TOC3"/>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pPr>
          <w:hyperlink w:anchor="_Toc212715442" w:history="1">
            <w:r w:rsidRPr="006060AC">
              <w:rPr>
                <w:rStyle w:val="Hyperlink"/>
              </w:rPr>
              <w:t>2.10.2</w:t>
            </w:r>
            <w:r>
              <w:rPr>
                <w:rFonts w:asciiTheme="minorHAnsi" w:eastAsiaTheme="minorEastAsia" w:hAnsiTheme="minorHAnsi" w:cstheme="minorBidi"/>
                <w:i w:val="0"/>
                <w:iCs w:val="0"/>
                <w:kern w:val="2"/>
                <w:sz w:val="24"/>
                <w:szCs w:val="24"/>
                <w:lang w:val="en-US"/>
                <w14:scene3d>
                  <w14:camera w14:prst="orthographicFront"/>
                  <w14:lightRig w14:rig="threePt" w14:dir="t">
                    <w14:rot w14:lat="0" w14:lon="0" w14:rev="0"/>
                  </w14:lightRig>
                </w14:scene3d>
                <w14:ligatures w14:val="standardContextual"/>
              </w:rPr>
              <w:tab/>
            </w:r>
            <w:r w:rsidRPr="006060AC">
              <w:rPr>
                <w:rStyle w:val="Hyperlink"/>
              </w:rPr>
              <w:t>Record Ownership</w:t>
            </w:r>
            <w:r>
              <w:rPr>
                <w:webHidden/>
              </w:rPr>
              <w:tab/>
            </w:r>
            <w:r>
              <w:rPr>
                <w:webHidden/>
              </w:rPr>
              <w:fldChar w:fldCharType="begin"/>
            </w:r>
            <w:r>
              <w:rPr>
                <w:webHidden/>
              </w:rPr>
              <w:instrText xml:space="preserve"> PAGEREF _Toc212715442 \h </w:instrText>
            </w:r>
            <w:r>
              <w:rPr>
                <w:webHidden/>
              </w:rPr>
            </w:r>
            <w:r>
              <w:rPr>
                <w:webHidden/>
              </w:rPr>
              <w:fldChar w:fldCharType="separate"/>
            </w:r>
            <w:r>
              <w:rPr>
                <w:webHidden/>
              </w:rPr>
              <w:t>12</w:t>
            </w:r>
            <w:r>
              <w:rPr>
                <w:webHidden/>
              </w:rPr>
              <w:fldChar w:fldCharType="end"/>
            </w:r>
          </w:hyperlink>
        </w:p>
        <w:p w14:paraId="16DB0E43" w14:textId="0F5AC711"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3" w:history="1">
            <w:r w:rsidRPr="006060AC">
              <w:rPr>
                <w:rStyle w:val="Hyperlink"/>
              </w:rPr>
              <w:t>2.11</w:t>
            </w:r>
            <w:r>
              <w:rPr>
                <w:rFonts w:asciiTheme="minorHAnsi" w:eastAsiaTheme="minorEastAsia" w:hAnsiTheme="minorHAnsi" w:cstheme="minorBidi"/>
                <w:bCs w:val="0"/>
                <w:kern w:val="2"/>
                <w:sz w:val="24"/>
                <w:szCs w:val="24"/>
                <w:lang w:val="en-US"/>
                <w14:ligatures w14:val="standardContextual"/>
              </w:rPr>
              <w:tab/>
            </w:r>
            <w:r w:rsidRPr="006060AC">
              <w:rPr>
                <w:rStyle w:val="Hyperlink"/>
              </w:rPr>
              <w:t>Annual Internal Review</w:t>
            </w:r>
            <w:r>
              <w:rPr>
                <w:webHidden/>
              </w:rPr>
              <w:tab/>
            </w:r>
            <w:r>
              <w:rPr>
                <w:webHidden/>
              </w:rPr>
              <w:fldChar w:fldCharType="begin"/>
            </w:r>
            <w:r>
              <w:rPr>
                <w:webHidden/>
              </w:rPr>
              <w:instrText xml:space="preserve"> PAGEREF _Toc212715443 \h </w:instrText>
            </w:r>
            <w:r>
              <w:rPr>
                <w:webHidden/>
              </w:rPr>
            </w:r>
            <w:r>
              <w:rPr>
                <w:webHidden/>
              </w:rPr>
              <w:fldChar w:fldCharType="separate"/>
            </w:r>
            <w:r>
              <w:rPr>
                <w:webHidden/>
              </w:rPr>
              <w:t>12</w:t>
            </w:r>
            <w:r>
              <w:rPr>
                <w:webHidden/>
              </w:rPr>
              <w:fldChar w:fldCharType="end"/>
            </w:r>
          </w:hyperlink>
        </w:p>
        <w:p w14:paraId="6CBED7B6" w14:textId="3EAE20AD"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4" w:history="1">
            <w:r w:rsidRPr="006060AC">
              <w:rPr>
                <w:rStyle w:val="Hyperlink"/>
              </w:rPr>
              <w:t>2.12</w:t>
            </w:r>
            <w:r>
              <w:rPr>
                <w:rFonts w:asciiTheme="minorHAnsi" w:eastAsiaTheme="minorEastAsia" w:hAnsiTheme="minorHAnsi" w:cstheme="minorBidi"/>
                <w:bCs w:val="0"/>
                <w:kern w:val="2"/>
                <w:sz w:val="24"/>
                <w:szCs w:val="24"/>
                <w:lang w:val="en-US"/>
                <w14:ligatures w14:val="standardContextual"/>
              </w:rPr>
              <w:tab/>
            </w:r>
            <w:r w:rsidRPr="006060AC">
              <w:rPr>
                <w:rStyle w:val="Hyperlink"/>
              </w:rPr>
              <w:t>QMS Amendments and Revisions</w:t>
            </w:r>
            <w:r>
              <w:rPr>
                <w:webHidden/>
              </w:rPr>
              <w:tab/>
            </w:r>
            <w:r>
              <w:rPr>
                <w:webHidden/>
              </w:rPr>
              <w:fldChar w:fldCharType="begin"/>
            </w:r>
            <w:r>
              <w:rPr>
                <w:webHidden/>
              </w:rPr>
              <w:instrText xml:space="preserve"> PAGEREF _Toc212715444 \h </w:instrText>
            </w:r>
            <w:r>
              <w:rPr>
                <w:webHidden/>
              </w:rPr>
            </w:r>
            <w:r>
              <w:rPr>
                <w:webHidden/>
              </w:rPr>
              <w:fldChar w:fldCharType="separate"/>
            </w:r>
            <w:r>
              <w:rPr>
                <w:webHidden/>
              </w:rPr>
              <w:t>13</w:t>
            </w:r>
            <w:r>
              <w:rPr>
                <w:webHidden/>
              </w:rPr>
              <w:fldChar w:fldCharType="end"/>
            </w:r>
          </w:hyperlink>
        </w:p>
        <w:p w14:paraId="706643DF" w14:textId="5F6B0EED"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5" w:history="1">
            <w:r w:rsidRPr="006060AC">
              <w:rPr>
                <w:rStyle w:val="Hyperlink"/>
              </w:rPr>
              <w:t>2.13</w:t>
            </w:r>
            <w:r>
              <w:rPr>
                <w:rFonts w:asciiTheme="minorHAnsi" w:eastAsiaTheme="minorEastAsia" w:hAnsiTheme="minorHAnsi" w:cstheme="minorBidi"/>
                <w:bCs w:val="0"/>
                <w:kern w:val="2"/>
                <w:sz w:val="24"/>
                <w:szCs w:val="24"/>
                <w:lang w:val="en-US"/>
                <w14:ligatures w14:val="standardContextual"/>
              </w:rPr>
              <w:tab/>
            </w:r>
            <w:r w:rsidRPr="006060AC">
              <w:rPr>
                <w:rStyle w:val="Hyperlink"/>
              </w:rPr>
              <w:t>Agency Sale, Merger, or Acquisition</w:t>
            </w:r>
            <w:r>
              <w:rPr>
                <w:webHidden/>
              </w:rPr>
              <w:tab/>
            </w:r>
            <w:r>
              <w:rPr>
                <w:webHidden/>
              </w:rPr>
              <w:fldChar w:fldCharType="begin"/>
            </w:r>
            <w:r>
              <w:rPr>
                <w:webHidden/>
              </w:rPr>
              <w:instrText xml:space="preserve"> PAGEREF _Toc212715445 \h </w:instrText>
            </w:r>
            <w:r>
              <w:rPr>
                <w:webHidden/>
              </w:rPr>
            </w:r>
            <w:r>
              <w:rPr>
                <w:webHidden/>
              </w:rPr>
              <w:fldChar w:fldCharType="separate"/>
            </w:r>
            <w:r>
              <w:rPr>
                <w:webHidden/>
              </w:rPr>
              <w:t>13</w:t>
            </w:r>
            <w:r>
              <w:rPr>
                <w:webHidden/>
              </w:rPr>
              <w:fldChar w:fldCharType="end"/>
            </w:r>
          </w:hyperlink>
        </w:p>
        <w:p w14:paraId="1E46AB70" w14:textId="10B52733"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6" w:history="1">
            <w:r w:rsidRPr="006060AC">
              <w:rPr>
                <w:rStyle w:val="Hyperlink"/>
              </w:rPr>
              <w:t>2.14</w:t>
            </w:r>
            <w:r>
              <w:rPr>
                <w:rFonts w:asciiTheme="minorHAnsi" w:eastAsiaTheme="minorEastAsia" w:hAnsiTheme="minorHAnsi" w:cstheme="minorBidi"/>
                <w:bCs w:val="0"/>
                <w:kern w:val="2"/>
                <w:sz w:val="24"/>
                <w:szCs w:val="24"/>
                <w:lang w:val="en-US"/>
                <w14:ligatures w14:val="standardContextual"/>
              </w:rPr>
              <w:tab/>
            </w:r>
            <w:r w:rsidRPr="006060AC">
              <w:rPr>
                <w:rStyle w:val="Hyperlink"/>
              </w:rPr>
              <w:t>Cancellation of Accreditation</w:t>
            </w:r>
            <w:r>
              <w:rPr>
                <w:webHidden/>
              </w:rPr>
              <w:tab/>
            </w:r>
            <w:r>
              <w:rPr>
                <w:webHidden/>
              </w:rPr>
              <w:fldChar w:fldCharType="begin"/>
            </w:r>
            <w:r>
              <w:rPr>
                <w:webHidden/>
              </w:rPr>
              <w:instrText xml:space="preserve"> PAGEREF _Toc212715446 \h </w:instrText>
            </w:r>
            <w:r>
              <w:rPr>
                <w:webHidden/>
              </w:rPr>
            </w:r>
            <w:r>
              <w:rPr>
                <w:webHidden/>
              </w:rPr>
              <w:fldChar w:fldCharType="separate"/>
            </w:r>
            <w:r>
              <w:rPr>
                <w:webHidden/>
              </w:rPr>
              <w:t>13</w:t>
            </w:r>
            <w:r>
              <w:rPr>
                <w:webHidden/>
              </w:rPr>
              <w:fldChar w:fldCharType="end"/>
            </w:r>
          </w:hyperlink>
        </w:p>
        <w:p w14:paraId="182BB10C" w14:textId="6A53FCDF"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7" w:history="1">
            <w:r w:rsidRPr="006060AC">
              <w:rPr>
                <w:rStyle w:val="Hyperlink"/>
              </w:rPr>
              <w:t>2.15</w:t>
            </w:r>
            <w:r>
              <w:rPr>
                <w:rFonts w:asciiTheme="minorHAnsi" w:eastAsiaTheme="minorEastAsia" w:hAnsiTheme="minorHAnsi" w:cstheme="minorBidi"/>
                <w:bCs w:val="0"/>
                <w:kern w:val="2"/>
                <w:sz w:val="24"/>
                <w:szCs w:val="24"/>
                <w:lang w:val="en-US"/>
                <w14:ligatures w14:val="standardContextual"/>
              </w:rPr>
              <w:tab/>
            </w:r>
            <w:r w:rsidRPr="006060AC">
              <w:rPr>
                <w:rStyle w:val="Hyperlink"/>
              </w:rPr>
              <w:t>Organizational Chart</w:t>
            </w:r>
            <w:r>
              <w:rPr>
                <w:webHidden/>
              </w:rPr>
              <w:tab/>
            </w:r>
            <w:r>
              <w:rPr>
                <w:webHidden/>
              </w:rPr>
              <w:fldChar w:fldCharType="begin"/>
            </w:r>
            <w:r>
              <w:rPr>
                <w:webHidden/>
              </w:rPr>
              <w:instrText xml:space="preserve"> PAGEREF _Toc212715447 \h </w:instrText>
            </w:r>
            <w:r>
              <w:rPr>
                <w:webHidden/>
              </w:rPr>
            </w:r>
            <w:r>
              <w:rPr>
                <w:webHidden/>
              </w:rPr>
              <w:fldChar w:fldCharType="separate"/>
            </w:r>
            <w:r>
              <w:rPr>
                <w:webHidden/>
              </w:rPr>
              <w:t>14</w:t>
            </w:r>
            <w:r>
              <w:rPr>
                <w:webHidden/>
              </w:rPr>
              <w:fldChar w:fldCharType="end"/>
            </w:r>
          </w:hyperlink>
        </w:p>
        <w:p w14:paraId="5F33C62A" w14:textId="5CD70CEC"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8" w:history="1">
            <w:r w:rsidRPr="006060AC">
              <w:rPr>
                <w:rStyle w:val="Hyperlink"/>
              </w:rPr>
              <w:t>2.16</w:t>
            </w:r>
            <w:r>
              <w:rPr>
                <w:rFonts w:asciiTheme="minorHAnsi" w:eastAsiaTheme="minorEastAsia" w:hAnsiTheme="minorHAnsi" w:cstheme="minorBidi"/>
                <w:bCs w:val="0"/>
                <w:kern w:val="2"/>
                <w:sz w:val="24"/>
                <w:szCs w:val="24"/>
                <w:lang w:val="en-US"/>
                <w14:ligatures w14:val="standardContextual"/>
              </w:rPr>
              <w:tab/>
            </w:r>
            <w:r w:rsidRPr="006060AC">
              <w:rPr>
                <w:rStyle w:val="Hyperlink"/>
              </w:rPr>
              <w:t>Agency Agreement – New Accreditation</w:t>
            </w:r>
            <w:r>
              <w:rPr>
                <w:webHidden/>
              </w:rPr>
              <w:tab/>
            </w:r>
            <w:r>
              <w:rPr>
                <w:webHidden/>
              </w:rPr>
              <w:fldChar w:fldCharType="begin"/>
            </w:r>
            <w:r>
              <w:rPr>
                <w:webHidden/>
              </w:rPr>
              <w:instrText xml:space="preserve"> PAGEREF _Toc212715448 \h </w:instrText>
            </w:r>
            <w:r>
              <w:rPr>
                <w:webHidden/>
              </w:rPr>
            </w:r>
            <w:r>
              <w:rPr>
                <w:webHidden/>
              </w:rPr>
              <w:fldChar w:fldCharType="separate"/>
            </w:r>
            <w:r>
              <w:rPr>
                <w:webHidden/>
              </w:rPr>
              <w:t>15</w:t>
            </w:r>
            <w:r>
              <w:rPr>
                <w:webHidden/>
              </w:rPr>
              <w:fldChar w:fldCharType="end"/>
            </w:r>
          </w:hyperlink>
        </w:p>
        <w:p w14:paraId="60462AEC" w14:textId="432301F1"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49" w:history="1">
            <w:r w:rsidRPr="006060AC">
              <w:rPr>
                <w:rStyle w:val="Hyperlink"/>
              </w:rPr>
              <w:t>2.17</w:t>
            </w:r>
            <w:r>
              <w:rPr>
                <w:rFonts w:asciiTheme="minorHAnsi" w:eastAsiaTheme="minorEastAsia" w:hAnsiTheme="minorHAnsi" w:cstheme="minorBidi"/>
                <w:bCs w:val="0"/>
                <w:kern w:val="2"/>
                <w:sz w:val="24"/>
                <w:szCs w:val="24"/>
                <w:lang w:val="en-US"/>
                <w14:ligatures w14:val="standardContextual"/>
              </w:rPr>
              <w:tab/>
            </w:r>
            <w:r w:rsidRPr="006060AC">
              <w:rPr>
                <w:rStyle w:val="Hyperlink"/>
              </w:rPr>
              <w:t>QMS Manager Information</w:t>
            </w:r>
            <w:r>
              <w:rPr>
                <w:webHidden/>
              </w:rPr>
              <w:tab/>
            </w:r>
            <w:r>
              <w:rPr>
                <w:webHidden/>
              </w:rPr>
              <w:fldChar w:fldCharType="begin"/>
            </w:r>
            <w:r>
              <w:rPr>
                <w:webHidden/>
              </w:rPr>
              <w:instrText xml:space="preserve"> PAGEREF _Toc212715449 \h </w:instrText>
            </w:r>
            <w:r>
              <w:rPr>
                <w:webHidden/>
              </w:rPr>
            </w:r>
            <w:r>
              <w:rPr>
                <w:webHidden/>
              </w:rPr>
              <w:fldChar w:fldCharType="separate"/>
            </w:r>
            <w:r>
              <w:rPr>
                <w:webHidden/>
              </w:rPr>
              <w:t>15</w:t>
            </w:r>
            <w:r>
              <w:rPr>
                <w:webHidden/>
              </w:rPr>
              <w:fldChar w:fldCharType="end"/>
            </w:r>
          </w:hyperlink>
        </w:p>
        <w:p w14:paraId="7EE98EA0" w14:textId="0D8BF4B8"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50" w:history="1">
            <w:r w:rsidRPr="006060AC">
              <w:rPr>
                <w:rStyle w:val="Hyperlink"/>
              </w:rPr>
              <w:t>2.18</w:t>
            </w:r>
            <w:r>
              <w:rPr>
                <w:rFonts w:asciiTheme="minorHAnsi" w:eastAsiaTheme="minorEastAsia" w:hAnsiTheme="minorHAnsi" w:cstheme="minorBidi"/>
                <w:bCs w:val="0"/>
                <w:kern w:val="2"/>
                <w:sz w:val="24"/>
                <w:szCs w:val="24"/>
                <w:lang w:val="en-US"/>
                <w14:ligatures w14:val="standardContextual"/>
              </w:rPr>
              <w:tab/>
            </w:r>
            <w:r w:rsidRPr="006060AC">
              <w:rPr>
                <w:rStyle w:val="Hyperlink"/>
              </w:rPr>
              <w:t>Notices</w:t>
            </w:r>
            <w:r>
              <w:rPr>
                <w:webHidden/>
              </w:rPr>
              <w:tab/>
            </w:r>
            <w:r>
              <w:rPr>
                <w:webHidden/>
              </w:rPr>
              <w:fldChar w:fldCharType="begin"/>
            </w:r>
            <w:r>
              <w:rPr>
                <w:webHidden/>
              </w:rPr>
              <w:instrText xml:space="preserve"> PAGEREF _Toc212715450 \h </w:instrText>
            </w:r>
            <w:r>
              <w:rPr>
                <w:webHidden/>
              </w:rPr>
            </w:r>
            <w:r>
              <w:rPr>
                <w:webHidden/>
              </w:rPr>
              <w:fldChar w:fldCharType="separate"/>
            </w:r>
            <w:r>
              <w:rPr>
                <w:webHidden/>
              </w:rPr>
              <w:t>15</w:t>
            </w:r>
            <w:r>
              <w:rPr>
                <w:webHidden/>
              </w:rPr>
              <w:fldChar w:fldCharType="end"/>
            </w:r>
          </w:hyperlink>
        </w:p>
        <w:p w14:paraId="611189BB" w14:textId="768C6D4B"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51" w:history="1">
            <w:r w:rsidRPr="006060AC">
              <w:rPr>
                <w:rStyle w:val="Hyperlink"/>
              </w:rPr>
              <w:t>2.15</w:t>
            </w:r>
            <w:r>
              <w:rPr>
                <w:rFonts w:asciiTheme="minorHAnsi" w:eastAsiaTheme="minorEastAsia" w:hAnsiTheme="minorHAnsi" w:cstheme="minorBidi"/>
                <w:bCs w:val="0"/>
                <w:kern w:val="2"/>
                <w:sz w:val="24"/>
                <w:szCs w:val="24"/>
                <w:lang w:val="en-US"/>
                <w14:ligatures w14:val="standardContextual"/>
              </w:rPr>
              <w:tab/>
            </w:r>
            <w:r w:rsidRPr="006060AC">
              <w:rPr>
                <w:rStyle w:val="Hyperlink"/>
              </w:rPr>
              <w:t>Agency Agreement – Update or Scope Change</w:t>
            </w:r>
            <w:r>
              <w:rPr>
                <w:webHidden/>
              </w:rPr>
              <w:tab/>
            </w:r>
            <w:r>
              <w:rPr>
                <w:webHidden/>
              </w:rPr>
              <w:fldChar w:fldCharType="begin"/>
            </w:r>
            <w:r>
              <w:rPr>
                <w:webHidden/>
              </w:rPr>
              <w:instrText xml:space="preserve"> PAGEREF _Toc212715451 \h </w:instrText>
            </w:r>
            <w:r>
              <w:rPr>
                <w:webHidden/>
              </w:rPr>
            </w:r>
            <w:r>
              <w:rPr>
                <w:webHidden/>
              </w:rPr>
              <w:fldChar w:fldCharType="separate"/>
            </w:r>
            <w:r>
              <w:rPr>
                <w:webHidden/>
              </w:rPr>
              <w:t>16</w:t>
            </w:r>
            <w:r>
              <w:rPr>
                <w:webHidden/>
              </w:rPr>
              <w:fldChar w:fldCharType="end"/>
            </w:r>
          </w:hyperlink>
        </w:p>
        <w:p w14:paraId="78DDC3A4" w14:textId="1D2E08B3"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52" w:history="1">
            <w:r w:rsidRPr="006060AC">
              <w:rPr>
                <w:rStyle w:val="Hyperlink"/>
              </w:rPr>
              <w:t>2.16</w:t>
            </w:r>
            <w:r>
              <w:rPr>
                <w:rFonts w:asciiTheme="minorHAnsi" w:eastAsiaTheme="minorEastAsia" w:hAnsiTheme="minorHAnsi" w:cstheme="minorBidi"/>
                <w:bCs w:val="0"/>
                <w:kern w:val="2"/>
                <w:sz w:val="24"/>
                <w:szCs w:val="24"/>
                <w:lang w:val="en-US"/>
                <w14:ligatures w14:val="standardContextual"/>
              </w:rPr>
              <w:tab/>
            </w:r>
            <w:r w:rsidRPr="006060AC">
              <w:rPr>
                <w:rStyle w:val="Hyperlink"/>
              </w:rPr>
              <w:t>Agency QMS Manager Information</w:t>
            </w:r>
            <w:r>
              <w:rPr>
                <w:webHidden/>
              </w:rPr>
              <w:tab/>
            </w:r>
            <w:r>
              <w:rPr>
                <w:webHidden/>
              </w:rPr>
              <w:fldChar w:fldCharType="begin"/>
            </w:r>
            <w:r>
              <w:rPr>
                <w:webHidden/>
              </w:rPr>
              <w:instrText xml:space="preserve"> PAGEREF _Toc212715452 \h </w:instrText>
            </w:r>
            <w:r>
              <w:rPr>
                <w:webHidden/>
              </w:rPr>
            </w:r>
            <w:r>
              <w:rPr>
                <w:webHidden/>
              </w:rPr>
              <w:fldChar w:fldCharType="separate"/>
            </w:r>
            <w:r>
              <w:rPr>
                <w:webHidden/>
              </w:rPr>
              <w:t>16</w:t>
            </w:r>
            <w:r>
              <w:rPr>
                <w:webHidden/>
              </w:rPr>
              <w:fldChar w:fldCharType="end"/>
            </w:r>
          </w:hyperlink>
        </w:p>
        <w:p w14:paraId="6EA75C51" w14:textId="366B9A02" w:rsidR="006B3E50" w:rsidRDefault="006B3E50">
          <w:pPr>
            <w:pStyle w:val="TOC2"/>
            <w:rPr>
              <w:rFonts w:asciiTheme="minorHAnsi" w:eastAsiaTheme="minorEastAsia" w:hAnsiTheme="minorHAnsi" w:cstheme="minorBidi"/>
              <w:bCs w:val="0"/>
              <w:kern w:val="2"/>
              <w:sz w:val="24"/>
              <w:szCs w:val="24"/>
              <w:lang w:val="en-US"/>
              <w14:ligatures w14:val="standardContextual"/>
            </w:rPr>
          </w:pPr>
          <w:hyperlink w:anchor="_Toc212715453" w:history="1">
            <w:r w:rsidRPr="006060AC">
              <w:rPr>
                <w:rStyle w:val="Hyperlink"/>
              </w:rPr>
              <w:t>2.17</w:t>
            </w:r>
            <w:r>
              <w:rPr>
                <w:rFonts w:asciiTheme="minorHAnsi" w:eastAsiaTheme="minorEastAsia" w:hAnsiTheme="minorHAnsi" w:cstheme="minorBidi"/>
                <w:bCs w:val="0"/>
                <w:kern w:val="2"/>
                <w:sz w:val="24"/>
                <w:szCs w:val="24"/>
                <w:lang w:val="en-US"/>
                <w14:ligatures w14:val="standardContextual"/>
              </w:rPr>
              <w:tab/>
            </w:r>
            <w:r w:rsidRPr="006060AC">
              <w:rPr>
                <w:rStyle w:val="Hyperlink"/>
              </w:rPr>
              <w:t>Notices</w:t>
            </w:r>
            <w:r>
              <w:rPr>
                <w:webHidden/>
              </w:rPr>
              <w:tab/>
            </w:r>
            <w:r>
              <w:rPr>
                <w:webHidden/>
              </w:rPr>
              <w:fldChar w:fldCharType="begin"/>
            </w:r>
            <w:r>
              <w:rPr>
                <w:webHidden/>
              </w:rPr>
              <w:instrText xml:space="preserve"> PAGEREF _Toc212715453 \h </w:instrText>
            </w:r>
            <w:r>
              <w:rPr>
                <w:webHidden/>
              </w:rPr>
            </w:r>
            <w:r>
              <w:rPr>
                <w:webHidden/>
              </w:rPr>
              <w:fldChar w:fldCharType="separate"/>
            </w:r>
            <w:r>
              <w:rPr>
                <w:webHidden/>
              </w:rPr>
              <w:t>16</w:t>
            </w:r>
            <w:r>
              <w:rPr>
                <w:webHidden/>
              </w:rPr>
              <w:fldChar w:fldCharType="end"/>
            </w:r>
          </w:hyperlink>
        </w:p>
        <w:p w14:paraId="258D8571" w14:textId="6FBED241" w:rsidR="006B3E50" w:rsidRDefault="006B3E50">
          <w:pPr>
            <w:pStyle w:val="TOC1"/>
            <w:rPr>
              <w:rFonts w:asciiTheme="minorHAnsi" w:eastAsiaTheme="minorEastAsia" w:hAnsiTheme="minorHAnsi" w:cstheme="minorBidi"/>
              <w:b w:val="0"/>
              <w:bCs w:val="0"/>
              <w:color w:val="auto"/>
              <w:kern w:val="2"/>
              <w:sz w:val="24"/>
              <w:szCs w:val="24"/>
              <w:lang w:val="en-US"/>
              <w14:ligatures w14:val="standardContextual"/>
            </w:rPr>
          </w:pPr>
          <w:hyperlink w:anchor="_Toc212715454" w:history="1">
            <w:r w:rsidRPr="006060AC">
              <w:rPr>
                <w:rStyle w:val="Hyperlink"/>
              </w:rPr>
              <w:t>3.0</w:t>
            </w:r>
            <w:r>
              <w:rPr>
                <w:rFonts w:asciiTheme="minorHAnsi" w:eastAsiaTheme="minorEastAsia" w:hAnsiTheme="minorHAnsi" w:cstheme="minorBidi"/>
                <w:b w:val="0"/>
                <w:bCs w:val="0"/>
                <w:color w:val="auto"/>
                <w:kern w:val="2"/>
                <w:sz w:val="24"/>
                <w:szCs w:val="24"/>
                <w:lang w:val="en-US"/>
                <w14:ligatures w14:val="standardContextual"/>
              </w:rPr>
              <w:tab/>
            </w:r>
            <w:r w:rsidRPr="006060AC">
              <w:rPr>
                <w:rStyle w:val="Hyperlink"/>
              </w:rPr>
              <w:t>QMS Template Version History</w:t>
            </w:r>
            <w:r>
              <w:rPr>
                <w:webHidden/>
              </w:rPr>
              <w:tab/>
            </w:r>
            <w:r>
              <w:rPr>
                <w:webHidden/>
              </w:rPr>
              <w:fldChar w:fldCharType="begin"/>
            </w:r>
            <w:r>
              <w:rPr>
                <w:webHidden/>
              </w:rPr>
              <w:instrText xml:space="preserve"> PAGEREF _Toc212715454 \h </w:instrText>
            </w:r>
            <w:r>
              <w:rPr>
                <w:webHidden/>
              </w:rPr>
            </w:r>
            <w:r>
              <w:rPr>
                <w:webHidden/>
              </w:rPr>
              <w:fldChar w:fldCharType="separate"/>
            </w:r>
            <w:r>
              <w:rPr>
                <w:webHidden/>
              </w:rPr>
              <w:t>17</w:t>
            </w:r>
            <w:r>
              <w:rPr>
                <w:webHidden/>
              </w:rPr>
              <w:fldChar w:fldCharType="end"/>
            </w:r>
          </w:hyperlink>
        </w:p>
        <w:p w14:paraId="3CBCC7DE" w14:textId="4144F6D3" w:rsidR="00B73A2D" w:rsidRDefault="00B73A2D" w:rsidP="00B73A2D">
          <w:r>
            <w:rPr>
              <w:b/>
              <w:bCs/>
              <w:noProof/>
            </w:rPr>
            <w:fldChar w:fldCharType="end"/>
          </w:r>
        </w:p>
      </w:sdtContent>
    </w:sdt>
    <w:p w14:paraId="314C75A1" w14:textId="77777777" w:rsidR="00B73A2D" w:rsidRDefault="00B73A2D">
      <w:pPr>
        <w:rPr>
          <w:rFonts w:ascii="Arial" w:hAnsi="Arial" w:cs="Arial"/>
        </w:rPr>
        <w:sectPr w:rsidR="00B73A2D" w:rsidSect="007E08E8">
          <w:headerReference w:type="default" r:id="rId16"/>
          <w:pgSz w:w="12240" w:h="15840"/>
          <w:pgMar w:top="1152" w:right="1584" w:bottom="1152" w:left="1296" w:header="1008" w:footer="1008" w:gutter="0"/>
          <w:cols w:space="708"/>
          <w:docGrid w:linePitch="360"/>
        </w:sectPr>
      </w:pPr>
    </w:p>
    <w:p w14:paraId="5D495D21" w14:textId="77777777" w:rsidR="00933DC4" w:rsidRPr="00DF6C78" w:rsidRDefault="00425070" w:rsidP="002E24DD">
      <w:pPr>
        <w:pStyle w:val="Heading1"/>
      </w:pPr>
      <w:bookmarkStart w:id="0" w:name="_Toc456101489"/>
      <w:bookmarkStart w:id="1" w:name="_Toc212715412"/>
      <w:r w:rsidRPr="00DF6C78">
        <w:lastRenderedPageBreak/>
        <w:t>Scope of Accreditation</w:t>
      </w:r>
      <w:bookmarkEnd w:id="0"/>
      <w:bookmarkEnd w:id="1"/>
    </w:p>
    <w:p w14:paraId="6286AB4E" w14:textId="77777777" w:rsidR="009071AD" w:rsidRPr="005D4526" w:rsidRDefault="009071AD" w:rsidP="00425070">
      <w:pPr>
        <w:pStyle w:val="ParagraphText"/>
      </w:pPr>
      <w:r w:rsidRPr="005D4526">
        <w:t xml:space="preserve">The </w:t>
      </w:r>
      <w:r w:rsidR="00CD19E4" w:rsidRPr="00B73A2D">
        <w:t>(</w:t>
      </w:r>
      <w:r w:rsidR="00CD19E4" w:rsidRPr="00B73A2D">
        <w:rPr>
          <w:b/>
          <w:i/>
        </w:rPr>
        <w:t>Insert na</w:t>
      </w:r>
      <w:r w:rsidRPr="00B73A2D">
        <w:rPr>
          <w:b/>
          <w:i/>
        </w:rPr>
        <w:t xml:space="preserve">me of </w:t>
      </w:r>
      <w:r w:rsidR="004C4D99" w:rsidRPr="00B73A2D">
        <w:rPr>
          <w:b/>
          <w:i/>
        </w:rPr>
        <w:t>a</w:t>
      </w:r>
      <w:r w:rsidRPr="00B73A2D">
        <w:rPr>
          <w:b/>
          <w:i/>
        </w:rPr>
        <w:t>gency here),</w:t>
      </w:r>
      <w:r w:rsidRPr="005D4526">
        <w:t xml:space="preserve"> herein </w:t>
      </w:r>
      <w:r>
        <w:t>referred to as “The Agency</w:t>
      </w:r>
      <w:r w:rsidRPr="005D4526">
        <w:t xml:space="preserve">” will administer the </w:t>
      </w:r>
      <w:r w:rsidRPr="00B73A2D">
        <w:rPr>
          <w:i/>
        </w:rPr>
        <w:t xml:space="preserve">Safety Codes Act </w:t>
      </w:r>
      <w:r w:rsidRPr="005D4526">
        <w:t>(Act) including the pursuant regulations and codes and standards</w:t>
      </w:r>
      <w:r w:rsidR="00B73A2D" w:rsidRPr="00B73A2D">
        <w:t xml:space="preserve"> </w:t>
      </w:r>
      <w:r w:rsidR="00B73A2D" w:rsidRPr="009C6BB2">
        <w:t xml:space="preserve">that are in force </w:t>
      </w:r>
      <w:r w:rsidR="00B73A2D">
        <w:t>as amended from time-to-time</w:t>
      </w:r>
      <w:r w:rsidR="00B73A2D" w:rsidRPr="009C6BB2">
        <w:t xml:space="preserve"> and applicable in the</w:t>
      </w:r>
      <w:r w:rsidRPr="005D4526">
        <w:t xml:space="preserve"> fo</w:t>
      </w:r>
      <w:r w:rsidR="004C4D99">
        <w:t>llowing technical discipline(s</w:t>
      </w:r>
      <w:proofErr w:type="gramStart"/>
      <w:r w:rsidR="004C4D99">
        <w:t>);</w:t>
      </w:r>
      <w:proofErr w:type="gramEnd"/>
    </w:p>
    <w:tbl>
      <w:tblPr>
        <w:tblW w:w="5483" w:type="pct"/>
        <w:tblInd w:w="-5" w:type="dxa"/>
        <w:tblLook w:val="04A0" w:firstRow="1" w:lastRow="0" w:firstColumn="1" w:lastColumn="0" w:noHBand="0" w:noVBand="1"/>
      </w:tblPr>
      <w:tblGrid>
        <w:gridCol w:w="667"/>
        <w:gridCol w:w="47"/>
        <w:gridCol w:w="462"/>
        <w:gridCol w:w="88"/>
        <w:gridCol w:w="8819"/>
        <w:gridCol w:w="181"/>
      </w:tblGrid>
      <w:tr w:rsidR="00B300F0" w:rsidRPr="00B300F0" w14:paraId="76100286" w14:textId="77777777" w:rsidTr="0088191B">
        <w:trPr>
          <w:gridAfter w:val="1"/>
          <w:wAfter w:w="88" w:type="pct"/>
        </w:trPr>
        <w:tc>
          <w:tcPr>
            <w:tcW w:w="4912" w:type="pct"/>
            <w:gridSpan w:val="5"/>
            <w:vAlign w:val="bottom"/>
          </w:tcPr>
          <w:p w14:paraId="6366B3E3" w14:textId="77777777" w:rsidR="00B300F0" w:rsidRPr="00B300F0" w:rsidRDefault="00B300F0" w:rsidP="00F74233">
            <w:pPr>
              <w:pStyle w:val="Heading2"/>
              <w:numPr>
                <w:ilvl w:val="1"/>
                <w:numId w:val="15"/>
              </w:numPr>
            </w:pPr>
            <w:bookmarkStart w:id="2" w:name="_Toc30672956"/>
            <w:bookmarkStart w:id="3" w:name="_Toc212715413"/>
            <w:r w:rsidRPr="00B300F0">
              <w:t>Building</w:t>
            </w:r>
            <w:bookmarkEnd w:id="2"/>
            <w:bookmarkEnd w:id="3"/>
          </w:p>
        </w:tc>
      </w:tr>
      <w:tr w:rsidR="00B300F0" w:rsidRPr="00D078B0" w14:paraId="68D28919" w14:textId="77777777" w:rsidTr="0088191B">
        <w:trPr>
          <w:gridAfter w:val="1"/>
          <w:wAfter w:w="88" w:type="pct"/>
          <w:trHeight w:val="168"/>
        </w:trPr>
        <w:tc>
          <w:tcPr>
            <w:tcW w:w="348" w:type="pct"/>
            <w:gridSpan w:val="2"/>
          </w:tcPr>
          <w:p w14:paraId="5F3DC092" w14:textId="77777777" w:rsidR="00B300F0" w:rsidRPr="00D078B0" w:rsidRDefault="00B300F0" w:rsidP="00452F87">
            <w:pPr>
              <w:jc w:val="center"/>
              <w:rPr>
                <w:rFonts w:cs="Calibri"/>
                <w:sz w:val="20"/>
                <w:szCs w:val="20"/>
                <w:lang w:val="en-CA"/>
              </w:rPr>
            </w:pPr>
          </w:p>
        </w:tc>
        <w:sdt>
          <w:sdtPr>
            <w:rPr>
              <w:rFonts w:cs="Calibri"/>
              <w:szCs w:val="20"/>
              <w:lang w:val="en-CA"/>
            </w:rPr>
            <w:id w:val="1008103808"/>
            <w14:checkbox>
              <w14:checked w14:val="0"/>
              <w14:checkedState w14:val="2612" w14:font="MS Gothic"/>
              <w14:uncheckedState w14:val="2610" w14:font="MS Gothic"/>
            </w14:checkbox>
          </w:sdtPr>
          <w:sdtContent>
            <w:tc>
              <w:tcPr>
                <w:tcW w:w="225" w:type="pct"/>
              </w:tcPr>
              <w:p w14:paraId="5F117E79" w14:textId="76FC7EDE" w:rsidR="00B300F0" w:rsidRPr="007C2E56" w:rsidRDefault="004231EA" w:rsidP="00452F87">
                <w:pPr>
                  <w:rPr>
                    <w:rFonts w:cs="Calibri"/>
                    <w:szCs w:val="20"/>
                    <w:lang w:val="en-CA"/>
                  </w:rPr>
                </w:pPr>
                <w:r>
                  <w:rPr>
                    <w:rFonts w:ascii="MS Gothic" w:eastAsia="MS Gothic" w:hAnsi="MS Gothic" w:cs="Calibri" w:hint="eastAsia"/>
                    <w:szCs w:val="20"/>
                    <w:lang w:val="en-CA"/>
                  </w:rPr>
                  <w:t>☐</w:t>
                </w:r>
              </w:p>
            </w:tc>
          </w:sdtContent>
        </w:sdt>
        <w:tc>
          <w:tcPr>
            <w:tcW w:w="4339" w:type="pct"/>
            <w:gridSpan w:val="2"/>
          </w:tcPr>
          <w:p w14:paraId="3D2DD534" w14:textId="748F6616" w:rsidR="00B300F0" w:rsidRPr="00D078B0" w:rsidRDefault="00B300F0" w:rsidP="00452F87">
            <w:pPr>
              <w:pStyle w:val="ParagraphText"/>
              <w:spacing w:after="0" w:line="240" w:lineRule="auto"/>
              <w:rPr>
                <w:sz w:val="20"/>
                <w:szCs w:val="20"/>
              </w:rPr>
            </w:pPr>
            <w:r w:rsidRPr="00D078B0">
              <w:rPr>
                <w:sz w:val="20"/>
                <w:szCs w:val="20"/>
              </w:rPr>
              <w:t>All parts of the</w:t>
            </w:r>
            <w:r w:rsidR="000B48EA">
              <w:rPr>
                <w:sz w:val="20"/>
                <w:szCs w:val="20"/>
              </w:rPr>
              <w:t xml:space="preserve"> current</w:t>
            </w:r>
            <w:r w:rsidRPr="00D078B0">
              <w:rPr>
                <w:sz w:val="20"/>
                <w:szCs w:val="20"/>
              </w:rPr>
              <w:t>:</w:t>
            </w:r>
          </w:p>
          <w:p w14:paraId="2258FF4A" w14:textId="744D2F2E" w:rsidR="00B300F0" w:rsidRDefault="00B300F0" w:rsidP="00F74233">
            <w:pPr>
              <w:pStyle w:val="ParagraphText"/>
              <w:numPr>
                <w:ilvl w:val="0"/>
                <w:numId w:val="1"/>
              </w:numPr>
              <w:spacing w:after="0" w:line="240" w:lineRule="auto"/>
              <w:rPr>
                <w:sz w:val="20"/>
                <w:szCs w:val="20"/>
              </w:rPr>
            </w:pPr>
            <w:r w:rsidRPr="00D078B0">
              <w:rPr>
                <w:sz w:val="20"/>
                <w:szCs w:val="20"/>
              </w:rPr>
              <w:t xml:space="preserve">National Building Code </w:t>
            </w:r>
            <w:r w:rsidR="000B48EA" w:rsidRPr="00D078B0">
              <w:rPr>
                <w:sz w:val="20"/>
                <w:szCs w:val="20"/>
              </w:rPr>
              <w:t>– Alberta</w:t>
            </w:r>
            <w:r w:rsidRPr="00D078B0">
              <w:rPr>
                <w:sz w:val="20"/>
                <w:szCs w:val="20"/>
              </w:rPr>
              <w:t xml:space="preserve"> Edition</w:t>
            </w:r>
            <w:r>
              <w:rPr>
                <w:sz w:val="20"/>
                <w:szCs w:val="20"/>
              </w:rPr>
              <w:t>; and</w:t>
            </w:r>
          </w:p>
          <w:p w14:paraId="4B4673BA" w14:textId="3D92B74A" w:rsidR="00B300F0" w:rsidRPr="00322708" w:rsidRDefault="00B300F0" w:rsidP="00F74233">
            <w:pPr>
              <w:pStyle w:val="ParagraphText"/>
              <w:numPr>
                <w:ilvl w:val="0"/>
                <w:numId w:val="1"/>
              </w:numPr>
              <w:spacing w:after="0" w:line="240" w:lineRule="auto"/>
              <w:rPr>
                <w:sz w:val="20"/>
                <w:szCs w:val="20"/>
              </w:rPr>
            </w:pPr>
            <w:r w:rsidRPr="00322708">
              <w:rPr>
                <w:sz w:val="20"/>
                <w:shd w:val="clear" w:color="auto" w:fill="FFFFFF"/>
              </w:rPr>
              <w:t>National Energy Code of Ca</w:t>
            </w:r>
            <w:r>
              <w:rPr>
                <w:sz w:val="20"/>
                <w:shd w:val="clear" w:color="auto" w:fill="FFFFFF"/>
              </w:rPr>
              <w:t>nada for Buildings.</w:t>
            </w:r>
          </w:p>
        </w:tc>
      </w:tr>
      <w:tr w:rsidR="00B300F0" w:rsidRPr="00E62D21" w14:paraId="5F27DFA1" w14:textId="77777777" w:rsidTr="0088191B">
        <w:trPr>
          <w:gridAfter w:val="1"/>
          <w:wAfter w:w="88" w:type="pct"/>
        </w:trPr>
        <w:tc>
          <w:tcPr>
            <w:tcW w:w="4912" w:type="pct"/>
            <w:gridSpan w:val="5"/>
          </w:tcPr>
          <w:p w14:paraId="6FE27ED0" w14:textId="0CE2DB50" w:rsidR="00B300F0" w:rsidRPr="00012189" w:rsidRDefault="00B300F0" w:rsidP="00B300F0">
            <w:pPr>
              <w:pStyle w:val="Heading2"/>
            </w:pPr>
            <w:bookmarkStart w:id="4" w:name="_Toc30672957"/>
            <w:bookmarkStart w:id="5" w:name="_Toc212715414"/>
            <w:r w:rsidRPr="009F1E2E">
              <w:t>Electrical</w:t>
            </w:r>
            <w:bookmarkEnd w:id="4"/>
            <w:bookmarkEnd w:id="5"/>
          </w:p>
        </w:tc>
      </w:tr>
      <w:tr w:rsidR="00B300F0" w:rsidRPr="00D078B0" w14:paraId="78105DDA" w14:textId="77777777" w:rsidTr="0088191B">
        <w:trPr>
          <w:gridAfter w:val="1"/>
          <w:wAfter w:w="88" w:type="pct"/>
        </w:trPr>
        <w:tc>
          <w:tcPr>
            <w:tcW w:w="325" w:type="pct"/>
            <w:vAlign w:val="center"/>
          </w:tcPr>
          <w:p w14:paraId="17BB1D40" w14:textId="77777777" w:rsidR="00B300F0" w:rsidRPr="00D078B0" w:rsidRDefault="00B300F0" w:rsidP="00452F87">
            <w:pPr>
              <w:rPr>
                <w:rFonts w:cs="Calibri"/>
                <w:sz w:val="20"/>
                <w:szCs w:val="20"/>
                <w:lang w:val="en-CA"/>
              </w:rPr>
            </w:pPr>
          </w:p>
        </w:tc>
        <w:tc>
          <w:tcPr>
            <w:tcW w:w="247" w:type="pct"/>
            <w:gridSpan w:val="2"/>
          </w:tcPr>
          <w:sdt>
            <w:sdtPr>
              <w:rPr>
                <w:rFonts w:cs="Calibri"/>
                <w:szCs w:val="20"/>
                <w:lang w:val="en-CA"/>
              </w:rPr>
              <w:id w:val="473804183"/>
              <w14:checkbox>
                <w14:checked w14:val="0"/>
                <w14:checkedState w14:val="2612" w14:font="MS Gothic"/>
                <w14:uncheckedState w14:val="2610" w14:font="MS Gothic"/>
              </w14:checkbox>
            </w:sdtPr>
            <w:sdtContent>
              <w:p w14:paraId="005DDA19" w14:textId="42BB6CBA" w:rsidR="00B300F0" w:rsidRPr="007C2E56" w:rsidRDefault="004231EA" w:rsidP="00452F87">
                <w:pPr>
                  <w:rPr>
                    <w:rFonts w:cs="Calibri"/>
                    <w:szCs w:val="20"/>
                    <w:lang w:val="en-CA"/>
                  </w:rPr>
                </w:pPr>
                <w:r>
                  <w:rPr>
                    <w:rFonts w:ascii="MS Gothic" w:eastAsia="MS Gothic" w:hAnsi="MS Gothic" w:cs="Calibri" w:hint="eastAsia"/>
                    <w:szCs w:val="20"/>
                    <w:lang w:val="en-CA"/>
                  </w:rPr>
                  <w:t>☐</w:t>
                </w:r>
              </w:p>
            </w:sdtContent>
          </w:sdt>
        </w:tc>
        <w:tc>
          <w:tcPr>
            <w:tcW w:w="4339" w:type="pct"/>
            <w:gridSpan w:val="2"/>
            <w:vAlign w:val="center"/>
          </w:tcPr>
          <w:p w14:paraId="2B84AD40" w14:textId="3658F156" w:rsidR="00B300F0" w:rsidRPr="00D078B0" w:rsidRDefault="00B300F0" w:rsidP="00452F87">
            <w:pPr>
              <w:rPr>
                <w:rFonts w:cs="Calibri"/>
                <w:sz w:val="20"/>
                <w:szCs w:val="20"/>
                <w:lang w:val="en-CA"/>
              </w:rPr>
            </w:pPr>
            <w:r w:rsidRPr="00D078B0">
              <w:rPr>
                <w:rFonts w:cs="Calibri"/>
                <w:sz w:val="20"/>
                <w:szCs w:val="20"/>
                <w:lang w:val="en-CA"/>
              </w:rPr>
              <w:t>All parts of the</w:t>
            </w:r>
            <w:r w:rsidR="00761DE8">
              <w:rPr>
                <w:rFonts w:cs="Calibri"/>
                <w:sz w:val="20"/>
                <w:szCs w:val="20"/>
                <w:lang w:val="en-CA"/>
              </w:rPr>
              <w:t xml:space="preserve"> current</w:t>
            </w:r>
            <w:r w:rsidRPr="00D078B0">
              <w:rPr>
                <w:rFonts w:cs="Calibri"/>
                <w:sz w:val="20"/>
                <w:szCs w:val="20"/>
                <w:lang w:val="en-CA"/>
              </w:rPr>
              <w:t>:</w:t>
            </w:r>
          </w:p>
          <w:p w14:paraId="1BF744A0" w14:textId="107F8F6F" w:rsidR="00B300F0" w:rsidRPr="00D078B0" w:rsidRDefault="005F4F63" w:rsidP="0036494E">
            <w:pPr>
              <w:pStyle w:val="ParagraphText"/>
              <w:numPr>
                <w:ilvl w:val="0"/>
                <w:numId w:val="1"/>
              </w:numPr>
              <w:spacing w:after="60" w:line="240" w:lineRule="auto"/>
              <w:rPr>
                <w:sz w:val="20"/>
                <w:szCs w:val="20"/>
              </w:rPr>
            </w:pPr>
            <w:r w:rsidRPr="005F4F63">
              <w:rPr>
                <w:sz w:val="20"/>
                <w:szCs w:val="20"/>
              </w:rPr>
              <w:t>Canadian Electrical Code</w:t>
            </w:r>
            <w:r w:rsidR="009E7619">
              <w:rPr>
                <w:sz w:val="20"/>
                <w:szCs w:val="20"/>
              </w:rPr>
              <w:t xml:space="preserve"> Part </w:t>
            </w:r>
            <w:proofErr w:type="gramStart"/>
            <w:r w:rsidR="009E7619">
              <w:rPr>
                <w:sz w:val="20"/>
                <w:szCs w:val="20"/>
              </w:rPr>
              <w:t>1.</w:t>
            </w:r>
            <w:r w:rsidR="00DC1D6B">
              <w:rPr>
                <w:sz w:val="20"/>
                <w:szCs w:val="20"/>
              </w:rPr>
              <w:t>.</w:t>
            </w:r>
            <w:proofErr w:type="gramEnd"/>
          </w:p>
        </w:tc>
      </w:tr>
      <w:tr w:rsidR="00B300F0" w:rsidRPr="00D078B0" w14:paraId="58EC1711" w14:textId="77777777" w:rsidTr="0088191B">
        <w:trPr>
          <w:gridAfter w:val="1"/>
          <w:wAfter w:w="88" w:type="pct"/>
        </w:trPr>
        <w:tc>
          <w:tcPr>
            <w:tcW w:w="325" w:type="pct"/>
          </w:tcPr>
          <w:p w14:paraId="26ED6916" w14:textId="77777777" w:rsidR="00B300F0" w:rsidRPr="00D078B0" w:rsidRDefault="00B300F0" w:rsidP="00452F87">
            <w:pPr>
              <w:rPr>
                <w:rFonts w:cs="Calibri"/>
                <w:sz w:val="20"/>
                <w:szCs w:val="20"/>
                <w:lang w:val="en-CA"/>
              </w:rPr>
            </w:pPr>
          </w:p>
        </w:tc>
        <w:tc>
          <w:tcPr>
            <w:tcW w:w="247" w:type="pct"/>
            <w:gridSpan w:val="2"/>
          </w:tcPr>
          <w:sdt>
            <w:sdtPr>
              <w:rPr>
                <w:rFonts w:cs="Calibri"/>
                <w:szCs w:val="20"/>
                <w:lang w:val="en-CA"/>
              </w:rPr>
              <w:id w:val="-852956503"/>
              <w14:checkbox>
                <w14:checked w14:val="0"/>
                <w14:checkedState w14:val="2612" w14:font="MS Gothic"/>
                <w14:uncheckedState w14:val="2610" w14:font="MS Gothic"/>
              </w14:checkbox>
            </w:sdtPr>
            <w:sdtContent>
              <w:p w14:paraId="7CE53240" w14:textId="77777777" w:rsidR="00B300F0" w:rsidRPr="007C2E56" w:rsidRDefault="00B300F0" w:rsidP="00452F87">
                <w:pPr>
                  <w:rPr>
                    <w:rFonts w:cs="Calibri"/>
                    <w:szCs w:val="20"/>
                    <w:lang w:val="en-CA"/>
                  </w:rPr>
                </w:pPr>
                <w:r w:rsidRPr="007C2E56">
                  <w:rPr>
                    <w:rFonts w:ascii="Segoe UI Symbol" w:hAnsi="Segoe UI Symbol" w:cs="Segoe UI Symbol"/>
                    <w:szCs w:val="20"/>
                    <w:lang w:val="en-CA"/>
                  </w:rPr>
                  <w:t>☐</w:t>
                </w:r>
              </w:p>
            </w:sdtContent>
          </w:sdt>
        </w:tc>
        <w:tc>
          <w:tcPr>
            <w:tcW w:w="4339" w:type="pct"/>
            <w:gridSpan w:val="2"/>
          </w:tcPr>
          <w:p w14:paraId="7FC5C977" w14:textId="10322E63" w:rsidR="00B300F0" w:rsidRPr="00D078B0" w:rsidRDefault="00B300F0" w:rsidP="00452F87">
            <w:pPr>
              <w:rPr>
                <w:rFonts w:cs="Calibri"/>
                <w:sz w:val="20"/>
                <w:szCs w:val="20"/>
                <w:lang w:val="en-CA"/>
              </w:rPr>
            </w:pPr>
            <w:r w:rsidRPr="00D078B0">
              <w:rPr>
                <w:rFonts w:cs="Calibri"/>
                <w:sz w:val="20"/>
                <w:szCs w:val="20"/>
                <w:lang w:val="en-CA"/>
              </w:rPr>
              <w:t>All parts of the</w:t>
            </w:r>
            <w:r w:rsidR="009E7619">
              <w:rPr>
                <w:rFonts w:cs="Calibri"/>
                <w:sz w:val="20"/>
                <w:szCs w:val="20"/>
                <w:lang w:val="en-CA"/>
              </w:rPr>
              <w:t xml:space="preserve"> current</w:t>
            </w:r>
            <w:r w:rsidRPr="00D078B0">
              <w:rPr>
                <w:rFonts w:cs="Calibri"/>
                <w:sz w:val="20"/>
                <w:szCs w:val="20"/>
                <w:lang w:val="en-CA"/>
              </w:rPr>
              <w:t>:</w:t>
            </w:r>
          </w:p>
          <w:p w14:paraId="61CEE31F" w14:textId="2CEADD7E" w:rsidR="00B300F0" w:rsidRPr="00D078B0" w:rsidRDefault="005F4F63" w:rsidP="00F74233">
            <w:pPr>
              <w:pStyle w:val="ParagraphText"/>
              <w:numPr>
                <w:ilvl w:val="0"/>
                <w:numId w:val="1"/>
              </w:numPr>
              <w:spacing w:after="0" w:line="240" w:lineRule="auto"/>
              <w:rPr>
                <w:sz w:val="20"/>
                <w:szCs w:val="20"/>
              </w:rPr>
            </w:pPr>
            <w:r w:rsidRPr="005F4F63">
              <w:rPr>
                <w:sz w:val="20"/>
                <w:szCs w:val="20"/>
              </w:rPr>
              <w:t>Alberta Electrical Utility Code</w:t>
            </w:r>
            <w:r w:rsidR="009E7619">
              <w:rPr>
                <w:sz w:val="20"/>
                <w:szCs w:val="20"/>
              </w:rPr>
              <w:t>.</w:t>
            </w:r>
          </w:p>
        </w:tc>
      </w:tr>
      <w:tr w:rsidR="00B300F0" w:rsidRPr="002705A2" w14:paraId="0435F92F" w14:textId="77777777" w:rsidTr="0088191B">
        <w:trPr>
          <w:gridAfter w:val="1"/>
          <w:wAfter w:w="88" w:type="pct"/>
        </w:trPr>
        <w:tc>
          <w:tcPr>
            <w:tcW w:w="4912" w:type="pct"/>
            <w:gridSpan w:val="5"/>
          </w:tcPr>
          <w:p w14:paraId="743DDC36" w14:textId="11C472EE" w:rsidR="00B300F0" w:rsidRPr="002705A2" w:rsidRDefault="00B300F0" w:rsidP="00B300F0">
            <w:pPr>
              <w:pStyle w:val="Heading2"/>
            </w:pPr>
            <w:bookmarkStart w:id="6" w:name="_Toc30672958"/>
            <w:bookmarkStart w:id="7" w:name="_Toc212715415"/>
            <w:r w:rsidRPr="002705A2">
              <w:t>Fire</w:t>
            </w:r>
            <w:bookmarkEnd w:id="6"/>
            <w:bookmarkEnd w:id="7"/>
          </w:p>
        </w:tc>
      </w:tr>
      <w:tr w:rsidR="00B300F0" w:rsidRPr="00D078B0" w14:paraId="4F31B4BA" w14:textId="77777777" w:rsidTr="0088191B">
        <w:trPr>
          <w:gridAfter w:val="1"/>
          <w:wAfter w:w="88" w:type="pct"/>
        </w:trPr>
        <w:tc>
          <w:tcPr>
            <w:tcW w:w="325" w:type="pct"/>
          </w:tcPr>
          <w:p w14:paraId="25A53367" w14:textId="77777777" w:rsidR="00B300F0" w:rsidRPr="00D078B0" w:rsidRDefault="00B300F0" w:rsidP="00452F87">
            <w:pPr>
              <w:rPr>
                <w:rFonts w:cs="Calibri"/>
                <w:sz w:val="20"/>
                <w:szCs w:val="20"/>
                <w:lang w:val="en-CA"/>
              </w:rPr>
            </w:pPr>
          </w:p>
        </w:tc>
        <w:tc>
          <w:tcPr>
            <w:tcW w:w="247" w:type="pct"/>
            <w:gridSpan w:val="2"/>
          </w:tcPr>
          <w:sdt>
            <w:sdtPr>
              <w:rPr>
                <w:rFonts w:cs="Calibri"/>
                <w:szCs w:val="20"/>
                <w:lang w:val="en-CA"/>
              </w:rPr>
              <w:id w:val="-722218430"/>
              <w14:checkbox>
                <w14:checked w14:val="0"/>
                <w14:checkedState w14:val="2612" w14:font="MS Gothic"/>
                <w14:uncheckedState w14:val="2610" w14:font="MS Gothic"/>
              </w14:checkbox>
            </w:sdtPr>
            <w:sdtContent>
              <w:p w14:paraId="4DB1BA27" w14:textId="2F434520" w:rsidR="00B300F0" w:rsidRPr="007C2E56" w:rsidRDefault="004231EA" w:rsidP="00452F87">
                <w:pPr>
                  <w:rPr>
                    <w:rFonts w:cs="Calibri"/>
                    <w:szCs w:val="20"/>
                    <w:lang w:val="en-CA"/>
                  </w:rPr>
                </w:pPr>
                <w:r>
                  <w:rPr>
                    <w:rFonts w:ascii="MS Gothic" w:eastAsia="MS Gothic" w:hAnsi="MS Gothic" w:cs="Calibri" w:hint="eastAsia"/>
                    <w:szCs w:val="20"/>
                    <w:lang w:val="en-CA"/>
                  </w:rPr>
                  <w:t>☐</w:t>
                </w:r>
              </w:p>
            </w:sdtContent>
          </w:sdt>
        </w:tc>
        <w:tc>
          <w:tcPr>
            <w:tcW w:w="4339" w:type="pct"/>
            <w:gridSpan w:val="2"/>
          </w:tcPr>
          <w:p w14:paraId="363F4BCD" w14:textId="245BB661" w:rsidR="00B300F0" w:rsidRPr="00D078B0" w:rsidRDefault="00B300F0" w:rsidP="00452F87">
            <w:pPr>
              <w:pStyle w:val="ParagraphText"/>
              <w:spacing w:after="0" w:line="240" w:lineRule="auto"/>
              <w:rPr>
                <w:sz w:val="20"/>
                <w:szCs w:val="20"/>
              </w:rPr>
            </w:pPr>
            <w:r w:rsidRPr="00D078B0">
              <w:rPr>
                <w:sz w:val="20"/>
                <w:szCs w:val="20"/>
              </w:rPr>
              <w:t>All parts of the</w:t>
            </w:r>
            <w:r w:rsidR="00761DE8">
              <w:rPr>
                <w:sz w:val="20"/>
                <w:szCs w:val="20"/>
              </w:rPr>
              <w:t xml:space="preserve"> current:</w:t>
            </w:r>
          </w:p>
          <w:p w14:paraId="354BC4F3" w14:textId="1C6B7D6A" w:rsidR="00B300F0" w:rsidRPr="00D078B0" w:rsidRDefault="00B300F0" w:rsidP="00F74233">
            <w:pPr>
              <w:pStyle w:val="ParagraphText"/>
              <w:numPr>
                <w:ilvl w:val="0"/>
                <w:numId w:val="4"/>
              </w:numPr>
              <w:spacing w:after="0" w:line="240" w:lineRule="auto"/>
              <w:rPr>
                <w:sz w:val="20"/>
                <w:szCs w:val="20"/>
              </w:rPr>
            </w:pPr>
            <w:r w:rsidRPr="00D078B0">
              <w:rPr>
                <w:sz w:val="20"/>
                <w:szCs w:val="20"/>
              </w:rPr>
              <w:t xml:space="preserve">National Fire Code </w:t>
            </w:r>
            <w:r w:rsidR="00761DE8" w:rsidRPr="00D078B0">
              <w:rPr>
                <w:sz w:val="20"/>
                <w:szCs w:val="20"/>
              </w:rPr>
              <w:t>– Alberta</w:t>
            </w:r>
            <w:r w:rsidRPr="00D078B0">
              <w:rPr>
                <w:sz w:val="20"/>
                <w:szCs w:val="20"/>
              </w:rPr>
              <w:t xml:space="preserve"> Edition</w:t>
            </w:r>
            <w:r>
              <w:rPr>
                <w:sz w:val="20"/>
                <w:szCs w:val="20"/>
              </w:rPr>
              <w:t>; and</w:t>
            </w:r>
          </w:p>
          <w:p w14:paraId="36CF7113" w14:textId="77777777" w:rsidR="00B300F0" w:rsidRPr="00D078B0" w:rsidRDefault="00B300F0" w:rsidP="00F74233">
            <w:pPr>
              <w:pStyle w:val="ParagraphText"/>
              <w:numPr>
                <w:ilvl w:val="0"/>
                <w:numId w:val="4"/>
              </w:numPr>
              <w:spacing w:after="0" w:line="240" w:lineRule="auto"/>
              <w:rPr>
                <w:sz w:val="20"/>
                <w:szCs w:val="20"/>
              </w:rPr>
            </w:pPr>
            <w:r w:rsidRPr="00D078B0">
              <w:rPr>
                <w:sz w:val="20"/>
                <w:szCs w:val="20"/>
              </w:rPr>
              <w:t>Fire Investigation (cause and circumstance).</w:t>
            </w:r>
          </w:p>
        </w:tc>
      </w:tr>
      <w:tr w:rsidR="0088191B" w:rsidRPr="00D078B0" w14:paraId="5D1A344D" w14:textId="77777777" w:rsidTr="0088191B">
        <w:trPr>
          <w:trHeight w:val="144"/>
        </w:trPr>
        <w:tc>
          <w:tcPr>
            <w:tcW w:w="616" w:type="pct"/>
            <w:gridSpan w:val="4"/>
            <w:vAlign w:val="center"/>
          </w:tcPr>
          <w:p w14:paraId="110DFD88" w14:textId="77777777" w:rsidR="0088191B" w:rsidRPr="00D078B0" w:rsidRDefault="0088191B" w:rsidP="00AE7EA8">
            <w:pPr>
              <w:jc w:val="center"/>
              <w:rPr>
                <w:sz w:val="20"/>
                <w:lang w:val="en-CA"/>
              </w:rPr>
            </w:pPr>
          </w:p>
        </w:tc>
        <w:tc>
          <w:tcPr>
            <w:tcW w:w="4384" w:type="pct"/>
            <w:gridSpan w:val="2"/>
            <w:vAlign w:val="center"/>
          </w:tcPr>
          <w:p w14:paraId="60C41303" w14:textId="77777777" w:rsidR="0088191B" w:rsidRPr="00D078B0" w:rsidRDefault="0088191B" w:rsidP="00AE7EA8">
            <w:pPr>
              <w:rPr>
                <w:b/>
                <w:sz w:val="20"/>
                <w:lang w:val="en-CA"/>
              </w:rPr>
            </w:pPr>
            <w:r w:rsidRPr="00D078B0">
              <w:rPr>
                <w:b/>
                <w:sz w:val="20"/>
                <w:lang w:val="en-CA"/>
              </w:rPr>
              <w:t>Or</w:t>
            </w:r>
          </w:p>
        </w:tc>
      </w:tr>
      <w:tr w:rsidR="0088191B" w:rsidRPr="00D078B0" w14:paraId="17A13B43" w14:textId="77777777" w:rsidTr="0088191B">
        <w:tc>
          <w:tcPr>
            <w:tcW w:w="325" w:type="pct"/>
          </w:tcPr>
          <w:p w14:paraId="5155627C" w14:textId="77777777" w:rsidR="0088191B" w:rsidRPr="00D078B0" w:rsidRDefault="0088191B" w:rsidP="00AE7EA8">
            <w:pPr>
              <w:pStyle w:val="ParagraphText"/>
              <w:rPr>
                <w:sz w:val="20"/>
                <w:szCs w:val="20"/>
              </w:rPr>
            </w:pPr>
          </w:p>
        </w:tc>
        <w:tc>
          <w:tcPr>
            <w:tcW w:w="291" w:type="pct"/>
            <w:gridSpan w:val="3"/>
          </w:tcPr>
          <w:sdt>
            <w:sdtPr>
              <w:rPr>
                <w:rFonts w:cs="Calibri"/>
                <w:szCs w:val="20"/>
                <w:lang w:val="en-CA"/>
              </w:rPr>
              <w:id w:val="-1337076765"/>
              <w14:checkbox>
                <w14:checked w14:val="0"/>
                <w14:checkedState w14:val="2612" w14:font="MS Gothic"/>
                <w14:uncheckedState w14:val="2610" w14:font="MS Gothic"/>
              </w14:checkbox>
            </w:sdtPr>
            <w:sdtContent>
              <w:p w14:paraId="53B01A32" w14:textId="0A4A1B55" w:rsidR="0088191B" w:rsidRPr="007C2E56" w:rsidRDefault="004231EA" w:rsidP="00AE7EA8">
                <w:pPr>
                  <w:rPr>
                    <w:rFonts w:cs="Calibri"/>
                    <w:szCs w:val="20"/>
                    <w:lang w:val="en-CA"/>
                  </w:rPr>
                </w:pPr>
                <w:r>
                  <w:rPr>
                    <w:rFonts w:ascii="MS Gothic" w:eastAsia="MS Gothic" w:hAnsi="MS Gothic" w:cs="Calibri" w:hint="eastAsia"/>
                    <w:szCs w:val="20"/>
                    <w:lang w:val="en-CA"/>
                  </w:rPr>
                  <w:t>☐</w:t>
                </w:r>
              </w:p>
            </w:sdtContent>
          </w:sdt>
        </w:tc>
        <w:tc>
          <w:tcPr>
            <w:tcW w:w="4384" w:type="pct"/>
            <w:gridSpan w:val="2"/>
          </w:tcPr>
          <w:p w14:paraId="25E9C044" w14:textId="6892FE57" w:rsidR="0088191B" w:rsidRPr="00D078B0" w:rsidRDefault="0088191B" w:rsidP="00AE7EA8">
            <w:pPr>
              <w:pStyle w:val="ParagraphText"/>
              <w:spacing w:after="0" w:line="240" w:lineRule="auto"/>
              <w:rPr>
                <w:sz w:val="20"/>
                <w:szCs w:val="20"/>
              </w:rPr>
            </w:pPr>
            <w:r w:rsidRPr="00D078B0">
              <w:rPr>
                <w:sz w:val="20"/>
                <w:szCs w:val="20"/>
              </w:rPr>
              <w:t>All parts of the</w:t>
            </w:r>
            <w:r w:rsidR="00761DE8">
              <w:rPr>
                <w:sz w:val="20"/>
                <w:szCs w:val="20"/>
              </w:rPr>
              <w:t xml:space="preserve"> current</w:t>
            </w:r>
            <w:r w:rsidRPr="00D078B0">
              <w:rPr>
                <w:sz w:val="20"/>
                <w:szCs w:val="20"/>
              </w:rPr>
              <w:t>:</w:t>
            </w:r>
          </w:p>
          <w:p w14:paraId="1381AADA" w14:textId="4D151891" w:rsidR="0088191B" w:rsidRPr="00D078B0" w:rsidRDefault="0088191B" w:rsidP="00F74233">
            <w:pPr>
              <w:pStyle w:val="ParagraphText"/>
              <w:numPr>
                <w:ilvl w:val="0"/>
                <w:numId w:val="5"/>
              </w:numPr>
              <w:spacing w:after="0" w:line="240" w:lineRule="auto"/>
              <w:ind w:left="360"/>
              <w:rPr>
                <w:sz w:val="20"/>
                <w:szCs w:val="20"/>
              </w:rPr>
            </w:pPr>
            <w:r w:rsidRPr="00D078B0">
              <w:rPr>
                <w:sz w:val="20"/>
                <w:szCs w:val="20"/>
              </w:rPr>
              <w:t xml:space="preserve">National Fire Code </w:t>
            </w:r>
            <w:r w:rsidR="00761DE8" w:rsidRPr="00D078B0">
              <w:rPr>
                <w:sz w:val="20"/>
                <w:szCs w:val="20"/>
              </w:rPr>
              <w:t>– Alberta</w:t>
            </w:r>
            <w:r w:rsidRPr="00D078B0">
              <w:rPr>
                <w:sz w:val="20"/>
                <w:szCs w:val="20"/>
              </w:rPr>
              <w:t xml:space="preserve"> Edition </w:t>
            </w:r>
            <w:r w:rsidRPr="00D078B0">
              <w:rPr>
                <w:b/>
                <w:sz w:val="20"/>
                <w:szCs w:val="20"/>
              </w:rPr>
              <w:t>except</w:t>
            </w:r>
            <w:r w:rsidRPr="00D078B0">
              <w:rPr>
                <w:sz w:val="20"/>
                <w:szCs w:val="20"/>
              </w:rPr>
              <w:t xml:space="preserve"> the requirements pertaining to the installation, alteration, and removal of the storage tank systems for flammable liquids and combustible liquids, and</w:t>
            </w:r>
          </w:p>
          <w:p w14:paraId="70841EDF" w14:textId="77777777" w:rsidR="0088191B" w:rsidRPr="00D078B0" w:rsidRDefault="0088191B" w:rsidP="00F74233">
            <w:pPr>
              <w:pStyle w:val="ParagraphText"/>
              <w:numPr>
                <w:ilvl w:val="0"/>
                <w:numId w:val="5"/>
              </w:numPr>
              <w:spacing w:after="60" w:line="240" w:lineRule="auto"/>
              <w:ind w:left="360"/>
              <w:rPr>
                <w:sz w:val="20"/>
                <w:szCs w:val="20"/>
              </w:rPr>
            </w:pPr>
            <w:r w:rsidRPr="00D078B0">
              <w:rPr>
                <w:sz w:val="20"/>
                <w:szCs w:val="20"/>
              </w:rPr>
              <w:t>Fire Investigations (cause and circumstance)</w:t>
            </w:r>
            <w:r>
              <w:rPr>
                <w:sz w:val="20"/>
                <w:szCs w:val="20"/>
              </w:rPr>
              <w:t>.</w:t>
            </w:r>
          </w:p>
        </w:tc>
      </w:tr>
      <w:tr w:rsidR="00B300F0" w:rsidRPr="00E62D21" w14:paraId="30C69121" w14:textId="77777777" w:rsidTr="0088191B">
        <w:trPr>
          <w:gridAfter w:val="1"/>
          <w:wAfter w:w="88" w:type="pct"/>
        </w:trPr>
        <w:tc>
          <w:tcPr>
            <w:tcW w:w="4912" w:type="pct"/>
            <w:gridSpan w:val="5"/>
          </w:tcPr>
          <w:p w14:paraId="40EF20B5" w14:textId="4B4CAB9E" w:rsidR="00B300F0" w:rsidRPr="00E62D21" w:rsidRDefault="00B300F0" w:rsidP="00B300F0">
            <w:pPr>
              <w:pStyle w:val="Heading2"/>
            </w:pPr>
            <w:bookmarkStart w:id="8" w:name="_Toc16762029"/>
            <w:bookmarkStart w:id="9" w:name="_Toc30672959"/>
            <w:bookmarkStart w:id="10" w:name="_Toc212715416"/>
            <w:r w:rsidRPr="00B9495F">
              <w:t>Gas</w:t>
            </w:r>
            <w:bookmarkEnd w:id="8"/>
            <w:bookmarkEnd w:id="9"/>
            <w:bookmarkEnd w:id="10"/>
          </w:p>
        </w:tc>
      </w:tr>
      <w:tr w:rsidR="00B300F0" w:rsidRPr="00D078B0" w14:paraId="6E79487C" w14:textId="77777777" w:rsidTr="0088191B">
        <w:trPr>
          <w:gridAfter w:val="1"/>
          <w:wAfter w:w="88" w:type="pct"/>
        </w:trPr>
        <w:tc>
          <w:tcPr>
            <w:tcW w:w="325" w:type="pct"/>
          </w:tcPr>
          <w:p w14:paraId="4CBA5C81" w14:textId="77777777" w:rsidR="00B300F0" w:rsidRPr="00D078B0" w:rsidRDefault="00B300F0" w:rsidP="00452F87">
            <w:pPr>
              <w:rPr>
                <w:rFonts w:cs="Calibri"/>
                <w:sz w:val="20"/>
                <w:szCs w:val="20"/>
                <w:lang w:val="en-CA"/>
              </w:rPr>
            </w:pPr>
          </w:p>
        </w:tc>
        <w:tc>
          <w:tcPr>
            <w:tcW w:w="247" w:type="pct"/>
            <w:gridSpan w:val="2"/>
          </w:tcPr>
          <w:sdt>
            <w:sdtPr>
              <w:rPr>
                <w:rFonts w:cs="Calibri"/>
                <w:szCs w:val="20"/>
                <w:lang w:val="en-CA"/>
              </w:rPr>
              <w:id w:val="-1733535330"/>
              <w14:checkbox>
                <w14:checked w14:val="0"/>
                <w14:checkedState w14:val="2612" w14:font="MS Gothic"/>
                <w14:uncheckedState w14:val="2610" w14:font="MS Gothic"/>
              </w14:checkbox>
            </w:sdtPr>
            <w:sdtContent>
              <w:p w14:paraId="247B9F93" w14:textId="33CBE654" w:rsidR="00B300F0" w:rsidRPr="007C2E56" w:rsidRDefault="004231EA" w:rsidP="00452F87">
                <w:pPr>
                  <w:rPr>
                    <w:rFonts w:cs="Calibri"/>
                    <w:szCs w:val="20"/>
                    <w:lang w:val="en-CA"/>
                  </w:rPr>
                </w:pPr>
                <w:r>
                  <w:rPr>
                    <w:rFonts w:ascii="MS Gothic" w:eastAsia="MS Gothic" w:hAnsi="MS Gothic" w:cs="Calibri" w:hint="eastAsia"/>
                    <w:szCs w:val="20"/>
                    <w:lang w:val="en-CA"/>
                  </w:rPr>
                  <w:t>☐</w:t>
                </w:r>
              </w:p>
            </w:sdtContent>
          </w:sdt>
        </w:tc>
        <w:tc>
          <w:tcPr>
            <w:tcW w:w="4339" w:type="pct"/>
            <w:gridSpan w:val="2"/>
          </w:tcPr>
          <w:p w14:paraId="700587B2" w14:textId="59B95F29" w:rsidR="002B1005" w:rsidRPr="002B1005" w:rsidRDefault="002B1005" w:rsidP="002B1005">
            <w:pPr>
              <w:pStyle w:val="Bulletlist"/>
              <w:numPr>
                <w:ilvl w:val="0"/>
                <w:numId w:val="0"/>
              </w:numPr>
              <w:rPr>
                <w:sz w:val="20"/>
                <w:lang w:eastAsia="en-CA"/>
              </w:rPr>
            </w:pPr>
            <w:r w:rsidRPr="002B1005">
              <w:rPr>
                <w:sz w:val="20"/>
                <w:lang w:eastAsia="en-CA"/>
              </w:rPr>
              <w:t>All parts of the</w:t>
            </w:r>
            <w:r w:rsidR="00761DE8">
              <w:rPr>
                <w:sz w:val="20"/>
                <w:lang w:eastAsia="en-CA"/>
              </w:rPr>
              <w:t xml:space="preserve"> current:</w:t>
            </w:r>
          </w:p>
          <w:p w14:paraId="1F3399AC" w14:textId="0788A521" w:rsidR="002B1005" w:rsidRPr="002B1005" w:rsidRDefault="002B1005" w:rsidP="002B1005">
            <w:pPr>
              <w:pStyle w:val="Bulletlist"/>
              <w:numPr>
                <w:ilvl w:val="0"/>
                <w:numId w:val="3"/>
              </w:numPr>
              <w:rPr>
                <w:sz w:val="20"/>
                <w:lang w:eastAsia="en-CA"/>
              </w:rPr>
            </w:pPr>
            <w:r w:rsidRPr="002B1005">
              <w:rPr>
                <w:sz w:val="20"/>
                <w:lang w:eastAsia="en-CA"/>
              </w:rPr>
              <w:t>Natural gas and propane installation code</w:t>
            </w:r>
          </w:p>
          <w:p w14:paraId="199B2571" w14:textId="67980B4F" w:rsidR="002B1005" w:rsidRPr="002B1005" w:rsidRDefault="002B1005" w:rsidP="002B1005">
            <w:pPr>
              <w:pStyle w:val="Bulletlist"/>
              <w:numPr>
                <w:ilvl w:val="0"/>
                <w:numId w:val="3"/>
              </w:numPr>
              <w:rPr>
                <w:sz w:val="20"/>
                <w:lang w:eastAsia="en-CA"/>
              </w:rPr>
            </w:pPr>
            <w:r w:rsidRPr="002B1005">
              <w:rPr>
                <w:sz w:val="20"/>
                <w:lang w:eastAsia="en-CA"/>
              </w:rPr>
              <w:t>Propane storage and handling code</w:t>
            </w:r>
          </w:p>
          <w:p w14:paraId="6FF81E3D" w14:textId="1288DCCD" w:rsidR="002B1005" w:rsidRPr="002B1005" w:rsidRDefault="002B1005" w:rsidP="002B1005">
            <w:pPr>
              <w:pStyle w:val="Bulletlist"/>
              <w:numPr>
                <w:ilvl w:val="0"/>
                <w:numId w:val="3"/>
              </w:numPr>
              <w:rPr>
                <w:sz w:val="20"/>
                <w:lang w:eastAsia="en-CA"/>
              </w:rPr>
            </w:pPr>
            <w:r w:rsidRPr="002B1005">
              <w:rPr>
                <w:sz w:val="20"/>
                <w:lang w:eastAsia="en-CA"/>
              </w:rPr>
              <w:t>Compressed natural gas refuelling stations installation code</w:t>
            </w:r>
          </w:p>
          <w:p w14:paraId="07CD887C" w14:textId="77777777" w:rsidR="00F62831" w:rsidRDefault="002B1005" w:rsidP="00F62831">
            <w:pPr>
              <w:pStyle w:val="Bulletlist"/>
              <w:numPr>
                <w:ilvl w:val="0"/>
                <w:numId w:val="3"/>
              </w:numPr>
              <w:rPr>
                <w:sz w:val="20"/>
                <w:lang w:eastAsia="en-CA"/>
              </w:rPr>
            </w:pPr>
            <w:r w:rsidRPr="002B1005">
              <w:rPr>
                <w:sz w:val="20"/>
                <w:lang w:eastAsia="en-CA"/>
              </w:rPr>
              <w:t>Liquefied natural gas refuelling stations installation code</w:t>
            </w:r>
          </w:p>
          <w:p w14:paraId="78D36567" w14:textId="17222B4E" w:rsidR="00F62831" w:rsidRPr="00F62831" w:rsidRDefault="00F62831" w:rsidP="00F62831">
            <w:pPr>
              <w:pStyle w:val="Bulletlist"/>
              <w:numPr>
                <w:ilvl w:val="0"/>
                <w:numId w:val="3"/>
              </w:numPr>
              <w:rPr>
                <w:sz w:val="20"/>
                <w:lang w:eastAsia="en-CA"/>
              </w:rPr>
            </w:pPr>
            <w:r w:rsidRPr="00F62831">
              <w:rPr>
                <w:sz w:val="20"/>
                <w:szCs w:val="20"/>
              </w:rPr>
              <w:t>Code</w:t>
            </w:r>
            <w:r w:rsidRPr="00F62831">
              <w:rPr>
                <w:spacing w:val="-4"/>
                <w:sz w:val="20"/>
                <w:szCs w:val="20"/>
              </w:rPr>
              <w:t xml:space="preserve"> </w:t>
            </w:r>
            <w:r w:rsidRPr="00F62831">
              <w:rPr>
                <w:sz w:val="20"/>
                <w:szCs w:val="20"/>
              </w:rPr>
              <w:t>for</w:t>
            </w:r>
            <w:r w:rsidRPr="00F62831">
              <w:rPr>
                <w:spacing w:val="-4"/>
                <w:sz w:val="20"/>
                <w:szCs w:val="20"/>
              </w:rPr>
              <w:t xml:space="preserve"> </w:t>
            </w:r>
            <w:r w:rsidRPr="00F62831">
              <w:rPr>
                <w:sz w:val="20"/>
                <w:szCs w:val="20"/>
              </w:rPr>
              <w:t>digester</w:t>
            </w:r>
            <w:r w:rsidRPr="00F62831">
              <w:rPr>
                <w:spacing w:val="-4"/>
                <w:sz w:val="20"/>
                <w:szCs w:val="20"/>
              </w:rPr>
              <w:t xml:space="preserve"> </w:t>
            </w:r>
            <w:r w:rsidRPr="00F62831">
              <w:rPr>
                <w:sz w:val="20"/>
                <w:szCs w:val="20"/>
              </w:rPr>
              <w:t>gas,</w:t>
            </w:r>
            <w:r w:rsidRPr="00F62831">
              <w:rPr>
                <w:spacing w:val="-4"/>
                <w:sz w:val="20"/>
                <w:szCs w:val="20"/>
              </w:rPr>
              <w:t xml:space="preserve"> </w:t>
            </w:r>
            <w:r w:rsidRPr="00F62831">
              <w:rPr>
                <w:sz w:val="20"/>
                <w:szCs w:val="20"/>
              </w:rPr>
              <w:t>landfill</w:t>
            </w:r>
            <w:r w:rsidRPr="00F62831">
              <w:rPr>
                <w:spacing w:val="-4"/>
                <w:sz w:val="20"/>
                <w:szCs w:val="20"/>
              </w:rPr>
              <w:t xml:space="preserve"> </w:t>
            </w:r>
            <w:r w:rsidRPr="00F62831">
              <w:rPr>
                <w:sz w:val="20"/>
                <w:szCs w:val="20"/>
              </w:rPr>
              <w:t>gas</w:t>
            </w:r>
            <w:r w:rsidRPr="00F62831">
              <w:rPr>
                <w:spacing w:val="-4"/>
                <w:sz w:val="20"/>
                <w:szCs w:val="20"/>
              </w:rPr>
              <w:t xml:space="preserve"> </w:t>
            </w:r>
            <w:r w:rsidRPr="00F62831">
              <w:rPr>
                <w:sz w:val="20"/>
                <w:szCs w:val="20"/>
              </w:rPr>
              <w:t>and</w:t>
            </w:r>
            <w:r w:rsidRPr="00F62831">
              <w:rPr>
                <w:spacing w:val="-4"/>
                <w:sz w:val="20"/>
                <w:szCs w:val="20"/>
              </w:rPr>
              <w:t xml:space="preserve"> </w:t>
            </w:r>
            <w:r w:rsidRPr="00F62831">
              <w:rPr>
                <w:sz w:val="20"/>
                <w:szCs w:val="20"/>
              </w:rPr>
              <w:t>biogas</w:t>
            </w:r>
            <w:r w:rsidRPr="00F62831">
              <w:rPr>
                <w:spacing w:val="-4"/>
                <w:sz w:val="20"/>
                <w:szCs w:val="20"/>
              </w:rPr>
              <w:t xml:space="preserve"> </w:t>
            </w:r>
            <w:r w:rsidRPr="00F62831">
              <w:rPr>
                <w:sz w:val="20"/>
                <w:szCs w:val="20"/>
              </w:rPr>
              <w:t>generation</w:t>
            </w:r>
            <w:r w:rsidRPr="00F62831">
              <w:rPr>
                <w:spacing w:val="-4"/>
                <w:sz w:val="20"/>
                <w:szCs w:val="20"/>
              </w:rPr>
              <w:t xml:space="preserve"> </w:t>
            </w:r>
            <w:r w:rsidRPr="00F62831">
              <w:rPr>
                <w:sz w:val="20"/>
                <w:szCs w:val="20"/>
              </w:rPr>
              <w:t>and</w:t>
            </w:r>
            <w:r w:rsidRPr="00F62831">
              <w:rPr>
                <w:spacing w:val="-4"/>
                <w:sz w:val="20"/>
                <w:szCs w:val="20"/>
              </w:rPr>
              <w:t xml:space="preserve"> </w:t>
            </w:r>
            <w:r w:rsidRPr="00F62831">
              <w:rPr>
                <w:sz w:val="20"/>
                <w:szCs w:val="20"/>
              </w:rPr>
              <w:t>utilization</w:t>
            </w:r>
          </w:p>
          <w:p w14:paraId="2171F8BC" w14:textId="4171E6E4" w:rsidR="00F62831" w:rsidRPr="00F62831" w:rsidRDefault="00F62831" w:rsidP="00F62831">
            <w:pPr>
              <w:pStyle w:val="Bulletlist"/>
              <w:numPr>
                <w:ilvl w:val="0"/>
                <w:numId w:val="3"/>
              </w:numPr>
              <w:rPr>
                <w:sz w:val="20"/>
                <w:lang w:eastAsia="en-CA"/>
              </w:rPr>
            </w:pPr>
            <w:r w:rsidRPr="00F62831">
              <w:rPr>
                <w:sz w:val="20"/>
                <w:szCs w:val="20"/>
              </w:rPr>
              <w:t>Canadian hydrogen installation code</w:t>
            </w:r>
          </w:p>
          <w:p w14:paraId="3414B350" w14:textId="77777777" w:rsidR="002B1005" w:rsidRPr="002B1005" w:rsidRDefault="002B1005" w:rsidP="002B1005">
            <w:pPr>
              <w:pStyle w:val="Bulletlist"/>
              <w:numPr>
                <w:ilvl w:val="0"/>
                <w:numId w:val="0"/>
              </w:numPr>
              <w:jc w:val="both"/>
              <w:rPr>
                <w:b/>
                <w:sz w:val="20"/>
                <w:lang w:eastAsia="en-CA"/>
              </w:rPr>
            </w:pPr>
            <w:r w:rsidRPr="002B1005">
              <w:rPr>
                <w:b/>
                <w:sz w:val="20"/>
                <w:lang w:eastAsia="en-CA"/>
              </w:rPr>
              <w:t>Excluding the</w:t>
            </w:r>
          </w:p>
          <w:p w14:paraId="192FC21B" w14:textId="77B52051" w:rsidR="002B1005" w:rsidRPr="002B1005" w:rsidRDefault="002B1005" w:rsidP="002B1005">
            <w:pPr>
              <w:pStyle w:val="Bulletlist"/>
              <w:numPr>
                <w:ilvl w:val="0"/>
                <w:numId w:val="3"/>
              </w:numPr>
              <w:rPr>
                <w:sz w:val="20"/>
                <w:lang w:eastAsia="en-CA"/>
              </w:rPr>
            </w:pPr>
            <w:r w:rsidRPr="002B1005">
              <w:rPr>
                <w:sz w:val="20"/>
                <w:lang w:eastAsia="en-CA"/>
              </w:rPr>
              <w:t>Natural gas for vehicles installation code</w:t>
            </w:r>
          </w:p>
          <w:p w14:paraId="58364892" w14:textId="690FAF6E" w:rsidR="002B1005" w:rsidRPr="002B1005" w:rsidRDefault="002B1005" w:rsidP="002B1005">
            <w:pPr>
              <w:pStyle w:val="Bulletlist"/>
              <w:numPr>
                <w:ilvl w:val="0"/>
                <w:numId w:val="3"/>
              </w:numPr>
              <w:rPr>
                <w:sz w:val="20"/>
                <w:lang w:eastAsia="en-CA"/>
              </w:rPr>
            </w:pPr>
            <w:r w:rsidRPr="002B1005">
              <w:rPr>
                <w:sz w:val="20"/>
                <w:lang w:eastAsia="en-CA"/>
              </w:rPr>
              <w:t>Code for the field approval of fuel related components on appliances and equipment</w:t>
            </w:r>
          </w:p>
          <w:p w14:paraId="39CC522D" w14:textId="4E7F2609" w:rsidR="00B300F0" w:rsidRPr="00D078B0" w:rsidRDefault="002B1005" w:rsidP="002B1005">
            <w:pPr>
              <w:pStyle w:val="ParagraphText"/>
              <w:numPr>
                <w:ilvl w:val="0"/>
                <w:numId w:val="3"/>
              </w:numPr>
              <w:spacing w:after="0" w:line="240" w:lineRule="auto"/>
              <w:rPr>
                <w:sz w:val="20"/>
                <w:szCs w:val="20"/>
              </w:rPr>
            </w:pPr>
            <w:r w:rsidRPr="002B1005">
              <w:rPr>
                <w:sz w:val="20"/>
                <w:lang w:eastAsia="en-CA"/>
              </w:rPr>
              <w:t>Installation code for propane fuel systems and containers on motor vehicles.</w:t>
            </w:r>
          </w:p>
        </w:tc>
      </w:tr>
      <w:tr w:rsidR="00B300F0" w:rsidRPr="00E62D21" w14:paraId="22183424" w14:textId="77777777" w:rsidTr="0088191B">
        <w:trPr>
          <w:gridAfter w:val="1"/>
          <w:wAfter w:w="88" w:type="pct"/>
        </w:trPr>
        <w:tc>
          <w:tcPr>
            <w:tcW w:w="4912" w:type="pct"/>
            <w:gridSpan w:val="5"/>
          </w:tcPr>
          <w:p w14:paraId="3DDEA978" w14:textId="70ADCFD7" w:rsidR="00B300F0" w:rsidRPr="00C04C6D" w:rsidRDefault="00B300F0" w:rsidP="00B300F0">
            <w:pPr>
              <w:pStyle w:val="Heading2"/>
            </w:pPr>
            <w:bookmarkStart w:id="11" w:name="_Toc30672960"/>
            <w:bookmarkStart w:id="12" w:name="_Toc212715417"/>
            <w:r w:rsidRPr="009F1E2E">
              <w:t>Plumbing</w:t>
            </w:r>
            <w:bookmarkEnd w:id="11"/>
            <w:bookmarkEnd w:id="12"/>
          </w:p>
        </w:tc>
      </w:tr>
      <w:tr w:rsidR="00B300F0" w:rsidRPr="00D078B0" w14:paraId="1C86E043" w14:textId="77777777" w:rsidTr="0088191B">
        <w:trPr>
          <w:gridAfter w:val="1"/>
          <w:wAfter w:w="88" w:type="pct"/>
        </w:trPr>
        <w:tc>
          <w:tcPr>
            <w:tcW w:w="325" w:type="pct"/>
          </w:tcPr>
          <w:p w14:paraId="159510DD" w14:textId="77777777" w:rsidR="00B300F0" w:rsidRPr="00D078B0" w:rsidRDefault="00B300F0" w:rsidP="00452F87">
            <w:pPr>
              <w:rPr>
                <w:rFonts w:cs="Calibri"/>
                <w:sz w:val="20"/>
                <w:szCs w:val="20"/>
                <w:lang w:val="en-CA"/>
              </w:rPr>
            </w:pPr>
          </w:p>
        </w:tc>
        <w:tc>
          <w:tcPr>
            <w:tcW w:w="247" w:type="pct"/>
            <w:gridSpan w:val="2"/>
          </w:tcPr>
          <w:sdt>
            <w:sdtPr>
              <w:rPr>
                <w:rFonts w:cs="Calibri"/>
                <w:szCs w:val="20"/>
                <w:lang w:val="en-CA"/>
              </w:rPr>
              <w:id w:val="-1782173671"/>
              <w14:checkbox>
                <w14:checked w14:val="0"/>
                <w14:checkedState w14:val="2612" w14:font="MS Gothic"/>
                <w14:uncheckedState w14:val="2610" w14:font="MS Gothic"/>
              </w14:checkbox>
            </w:sdtPr>
            <w:sdtContent>
              <w:p w14:paraId="12B4A237" w14:textId="53FB2D1B" w:rsidR="00B300F0" w:rsidRPr="007C2E56" w:rsidRDefault="004231EA" w:rsidP="00452F87">
                <w:pPr>
                  <w:rPr>
                    <w:rFonts w:cs="Calibri"/>
                    <w:szCs w:val="20"/>
                    <w:lang w:val="en-CA"/>
                  </w:rPr>
                </w:pPr>
                <w:r>
                  <w:rPr>
                    <w:rFonts w:ascii="MS Gothic" w:eastAsia="MS Gothic" w:hAnsi="MS Gothic" w:cs="Calibri" w:hint="eastAsia"/>
                    <w:szCs w:val="20"/>
                    <w:lang w:val="en-CA"/>
                  </w:rPr>
                  <w:t>☐</w:t>
                </w:r>
              </w:p>
            </w:sdtContent>
          </w:sdt>
        </w:tc>
        <w:tc>
          <w:tcPr>
            <w:tcW w:w="4339" w:type="pct"/>
            <w:gridSpan w:val="2"/>
          </w:tcPr>
          <w:p w14:paraId="36BFC6BD" w14:textId="2438E5FF" w:rsidR="00B300F0" w:rsidRPr="00D078B0" w:rsidRDefault="00B300F0" w:rsidP="00452F87">
            <w:pPr>
              <w:rPr>
                <w:rFonts w:cs="Calibri"/>
                <w:sz w:val="20"/>
                <w:szCs w:val="20"/>
                <w:lang w:val="en-CA"/>
              </w:rPr>
            </w:pPr>
            <w:r w:rsidRPr="00D078B0">
              <w:rPr>
                <w:rFonts w:cs="Calibri"/>
                <w:sz w:val="20"/>
                <w:szCs w:val="20"/>
                <w:lang w:val="en-CA"/>
              </w:rPr>
              <w:t>All parts of the</w:t>
            </w:r>
            <w:r w:rsidR="00761DE8">
              <w:rPr>
                <w:rFonts w:cs="Calibri"/>
                <w:sz w:val="20"/>
                <w:szCs w:val="20"/>
                <w:lang w:val="en-CA"/>
              </w:rPr>
              <w:t xml:space="preserve"> current</w:t>
            </w:r>
            <w:r w:rsidRPr="00D078B0">
              <w:rPr>
                <w:rFonts w:cs="Calibri"/>
                <w:sz w:val="20"/>
                <w:szCs w:val="20"/>
                <w:lang w:val="en-CA"/>
              </w:rPr>
              <w:t>:</w:t>
            </w:r>
          </w:p>
          <w:p w14:paraId="76380152" w14:textId="37AFB3EB" w:rsidR="00B300F0" w:rsidRPr="00D078B0" w:rsidRDefault="004E1452" w:rsidP="00F74233">
            <w:pPr>
              <w:pStyle w:val="ParagraphText"/>
              <w:numPr>
                <w:ilvl w:val="0"/>
                <w:numId w:val="1"/>
              </w:numPr>
              <w:spacing w:after="0" w:line="240" w:lineRule="auto"/>
              <w:rPr>
                <w:sz w:val="20"/>
                <w:szCs w:val="20"/>
              </w:rPr>
            </w:pPr>
            <w:r w:rsidRPr="004E1452">
              <w:rPr>
                <w:sz w:val="20"/>
                <w:szCs w:val="20"/>
              </w:rPr>
              <w:t>Natio</w:t>
            </w:r>
            <w:r w:rsidR="004231EA">
              <w:rPr>
                <w:sz w:val="20"/>
                <w:szCs w:val="20"/>
              </w:rPr>
              <w:t>nal Plumbing Code of Canada</w:t>
            </w:r>
            <w:r w:rsidR="0088191B">
              <w:rPr>
                <w:sz w:val="20"/>
                <w:szCs w:val="20"/>
              </w:rPr>
              <w:t>;</w:t>
            </w:r>
            <w:r w:rsidR="00B300F0" w:rsidRPr="00D078B0">
              <w:rPr>
                <w:sz w:val="20"/>
                <w:szCs w:val="20"/>
              </w:rPr>
              <w:t xml:space="preserve"> and</w:t>
            </w:r>
          </w:p>
          <w:p w14:paraId="5D979DA0" w14:textId="588E66D6" w:rsidR="00B300F0" w:rsidRPr="00D078B0" w:rsidRDefault="00B300F0" w:rsidP="00F74233">
            <w:pPr>
              <w:pStyle w:val="ParagraphText"/>
              <w:numPr>
                <w:ilvl w:val="0"/>
                <w:numId w:val="1"/>
              </w:numPr>
              <w:spacing w:after="0" w:line="240" w:lineRule="auto"/>
              <w:rPr>
                <w:sz w:val="20"/>
                <w:szCs w:val="20"/>
              </w:rPr>
            </w:pPr>
            <w:r w:rsidRPr="00D078B0">
              <w:rPr>
                <w:sz w:val="20"/>
                <w:szCs w:val="20"/>
              </w:rPr>
              <w:t>Alberta Private Sewage Systems Standard of Practice.</w:t>
            </w:r>
          </w:p>
        </w:tc>
      </w:tr>
    </w:tbl>
    <w:p w14:paraId="7D563BB5" w14:textId="77777777" w:rsidR="00B73A2D" w:rsidRDefault="00B73A2D" w:rsidP="004D4F61">
      <w:pPr>
        <w:pStyle w:val="ParagraphText"/>
        <w:spacing w:before="120"/>
      </w:pPr>
    </w:p>
    <w:p w14:paraId="703D98FE" w14:textId="77777777" w:rsidR="00B73A2D" w:rsidRDefault="00B73A2D" w:rsidP="00B73A2D">
      <w:pPr>
        <w:pStyle w:val="ParagraphText"/>
        <w:spacing w:before="120"/>
        <w:sectPr w:rsidR="00B73A2D" w:rsidSect="002F030F">
          <w:pgSz w:w="12240" w:h="15840"/>
          <w:pgMar w:top="993" w:right="1440" w:bottom="1135" w:left="1440" w:header="1296" w:footer="708" w:gutter="0"/>
          <w:cols w:space="708"/>
          <w:docGrid w:linePitch="360"/>
        </w:sectPr>
      </w:pPr>
    </w:p>
    <w:p w14:paraId="06234D6D" w14:textId="4E0ACD43" w:rsidR="00B300F0" w:rsidRPr="009C6BB2" w:rsidRDefault="00B300F0" w:rsidP="00B300F0">
      <w:pPr>
        <w:pStyle w:val="Heading1"/>
      </w:pPr>
      <w:bookmarkStart w:id="13" w:name="_Toc16080387"/>
      <w:bookmarkStart w:id="14" w:name="_Toc30672961"/>
      <w:bookmarkStart w:id="15" w:name="_Toc212715418"/>
      <w:r w:rsidRPr="00D078B0">
        <w:lastRenderedPageBreak/>
        <w:t>Quality</w:t>
      </w:r>
      <w:r w:rsidRPr="009C6BB2">
        <w:t xml:space="preserve"> Management </w:t>
      </w:r>
      <w:r w:rsidR="00A91754">
        <w:t>System</w:t>
      </w:r>
      <w:r w:rsidR="00A91754" w:rsidRPr="009C6BB2">
        <w:t xml:space="preserve"> </w:t>
      </w:r>
      <w:r w:rsidRPr="009C6BB2">
        <w:t>Administration</w:t>
      </w:r>
      <w:bookmarkEnd w:id="13"/>
      <w:bookmarkEnd w:id="14"/>
      <w:bookmarkEnd w:id="15"/>
      <w:r>
        <w:t xml:space="preserve"> </w:t>
      </w:r>
    </w:p>
    <w:p w14:paraId="173AB352" w14:textId="77777777" w:rsidR="004070D9" w:rsidRPr="00FB0545" w:rsidRDefault="004070D9" w:rsidP="00F74233">
      <w:pPr>
        <w:pStyle w:val="Heading2"/>
        <w:numPr>
          <w:ilvl w:val="1"/>
          <w:numId w:val="14"/>
        </w:numPr>
      </w:pPr>
      <w:bookmarkStart w:id="16" w:name="_Toc17114201"/>
      <w:bookmarkStart w:id="17" w:name="_Toc212715419"/>
      <w:r>
        <w:t xml:space="preserve">Overall </w:t>
      </w:r>
      <w:bookmarkEnd w:id="16"/>
      <w:r>
        <w:t>Administration</w:t>
      </w:r>
      <w:bookmarkEnd w:id="17"/>
    </w:p>
    <w:p w14:paraId="41FE0D42" w14:textId="49A26907" w:rsidR="009071AD" w:rsidRDefault="0013669B" w:rsidP="004070D9">
      <w:pPr>
        <w:pStyle w:val="ParagraphText"/>
      </w:pPr>
      <w:r w:rsidRPr="004070D9">
        <w:t xml:space="preserve">The Agency is responsible for the </w:t>
      </w:r>
      <w:r w:rsidR="00B72606" w:rsidRPr="00D078B0">
        <w:t>administration</w:t>
      </w:r>
      <w:r w:rsidR="00B72606" w:rsidRPr="00000079">
        <w:t xml:space="preserve"> of this accreditation and the delivery of safety codes services in </w:t>
      </w:r>
      <w:r w:rsidR="00B72606" w:rsidRPr="00D078B0">
        <w:t xml:space="preserve">compliance with this </w:t>
      </w:r>
      <w:r w:rsidR="008A6F9B">
        <w:t>QMS</w:t>
      </w:r>
      <w:r w:rsidR="00B72606" w:rsidRPr="00D078B0">
        <w:t xml:space="preserve">. </w:t>
      </w:r>
      <w:r w:rsidR="009071AD" w:rsidRPr="004070D9">
        <w:t>The Agency will provide services to ensure quality and effective administration of the Act on behalf</w:t>
      </w:r>
      <w:r w:rsidRPr="004070D9">
        <w:t xml:space="preserve"> of its contracted client. </w:t>
      </w:r>
    </w:p>
    <w:p w14:paraId="4A4F66DB" w14:textId="76A41FE9" w:rsidR="00B72606" w:rsidRDefault="00B72606" w:rsidP="00B72606">
      <w:pPr>
        <w:pStyle w:val="ParagraphText"/>
      </w:pPr>
      <w:r w:rsidRPr="004070D9">
        <w:t xml:space="preserve">The Agency, including the Agency’s corporate officers, senior official(s), </w:t>
      </w:r>
      <w:proofErr w:type="gramStart"/>
      <w:r w:rsidRPr="004070D9">
        <w:t>SCO’s</w:t>
      </w:r>
      <w:proofErr w:type="gramEnd"/>
      <w:r w:rsidRPr="004070D9">
        <w:t xml:space="preserve">, and administrative staff, will adhere to the </w:t>
      </w:r>
      <w:r w:rsidR="008A6F9B">
        <w:t>QMS</w:t>
      </w:r>
      <w:r w:rsidRPr="004070D9">
        <w:t xml:space="preserve"> and provide services to ensure quality, effective, and timely administration of the Act including all applicable regulations in which the Agency is accredited.  </w:t>
      </w:r>
    </w:p>
    <w:p w14:paraId="6329BD24" w14:textId="08842CDD" w:rsidR="00452F87" w:rsidRDefault="00DE1CC5" w:rsidP="00D43944">
      <w:pPr>
        <w:pStyle w:val="ParagraphText"/>
      </w:pPr>
      <w:r w:rsidRPr="004070D9">
        <w:t>The Agency</w:t>
      </w:r>
      <w:r w:rsidRPr="00DE1CC5">
        <w:t xml:space="preserve"> recognizes that failure to </w:t>
      </w:r>
      <w:r w:rsidR="007A67E4">
        <w:t>comply with</w:t>
      </w:r>
      <w:r w:rsidRPr="00DE1CC5">
        <w:t xml:space="preserve"> this </w:t>
      </w:r>
      <w:r w:rsidR="008A6F9B">
        <w:t>QMS</w:t>
      </w:r>
      <w:r w:rsidR="007A67E4">
        <w:t xml:space="preserve">, the Act, the Act’s regulations, </w:t>
      </w:r>
      <w:r w:rsidR="00867620">
        <w:t>Safety Codes Council (</w:t>
      </w:r>
      <w:r w:rsidR="007A67E4">
        <w:t>Council</w:t>
      </w:r>
      <w:r w:rsidR="00867620">
        <w:t xml:space="preserve">) </w:t>
      </w:r>
      <w:r w:rsidR="007A67E4">
        <w:t>policy, and procedure</w:t>
      </w:r>
      <w:r w:rsidRPr="00DE1CC5">
        <w:t xml:space="preserve"> could result in the Administrator of Accreditation</w:t>
      </w:r>
      <w:r w:rsidR="007C0A59">
        <w:t xml:space="preserve"> (Administrator)</w:t>
      </w:r>
      <w:r>
        <w:t xml:space="preserve"> </w:t>
      </w:r>
      <w:r w:rsidRPr="00DE1CC5">
        <w:t xml:space="preserve">taking action to bring the </w:t>
      </w:r>
      <w:r w:rsidRPr="004070D9">
        <w:t>Agency</w:t>
      </w:r>
      <w:r w:rsidRPr="00DE1CC5">
        <w:t xml:space="preserve"> back into compliance. </w:t>
      </w:r>
      <w:r w:rsidR="007A67E4">
        <w:t xml:space="preserve">Where the </w:t>
      </w:r>
      <w:r w:rsidRPr="00DE1CC5">
        <w:t xml:space="preserve">actions taken </w:t>
      </w:r>
      <w:r>
        <w:t xml:space="preserve">by the Administrator and the Council </w:t>
      </w:r>
      <w:r w:rsidRPr="00DE1CC5">
        <w:t xml:space="preserve">do not achieve the intended outcome of compliance with this </w:t>
      </w:r>
      <w:r w:rsidR="008A6F9B">
        <w:t>QMS</w:t>
      </w:r>
      <w:r w:rsidRPr="00DE1CC5">
        <w:t xml:space="preserve">, the Administrator may consider the </w:t>
      </w:r>
      <w:r w:rsidR="007A67E4">
        <w:t xml:space="preserve">suspension or </w:t>
      </w:r>
      <w:r w:rsidRPr="00DE1CC5">
        <w:t xml:space="preserve">cancellation the </w:t>
      </w:r>
      <w:r w:rsidRPr="004070D9">
        <w:t>Agency</w:t>
      </w:r>
      <w:r w:rsidRPr="00DE1CC5">
        <w:t>’s accreditation.</w:t>
      </w:r>
      <w:r>
        <w:t xml:space="preserve"> </w:t>
      </w:r>
    </w:p>
    <w:p w14:paraId="534A0942" w14:textId="77777777" w:rsidR="00B72606" w:rsidRPr="00C90F6E" w:rsidRDefault="00B72606" w:rsidP="00FF57FD">
      <w:pPr>
        <w:pStyle w:val="Heading3"/>
      </w:pPr>
      <w:bookmarkStart w:id="18" w:name="_Toc30672963"/>
      <w:bookmarkStart w:id="19" w:name="_Toc212715420"/>
      <w:r w:rsidRPr="00C90F6E">
        <w:t>Delivery of Safety Codes Services</w:t>
      </w:r>
      <w:bookmarkEnd w:id="18"/>
      <w:bookmarkEnd w:id="19"/>
    </w:p>
    <w:p w14:paraId="5A521A7E" w14:textId="77777777" w:rsidR="00A62831" w:rsidRPr="00B72606" w:rsidRDefault="00A62831" w:rsidP="00A62831">
      <w:pPr>
        <w:pStyle w:val="ParagraphText"/>
        <w:rPr>
          <w:rFonts w:asciiTheme="majorHAnsi" w:hAnsiTheme="majorHAnsi"/>
          <w:b/>
          <w:sz w:val="24"/>
        </w:rPr>
      </w:pPr>
      <w:r w:rsidRPr="009071AD">
        <w:t>The</w:t>
      </w:r>
      <w:r w:rsidR="00D43944">
        <w:t xml:space="preserve"> Agency</w:t>
      </w:r>
      <w:r w:rsidRPr="009071AD">
        <w:t xml:space="preserve"> will provide </w:t>
      </w:r>
      <w:r>
        <w:t xml:space="preserve">safety codes </w:t>
      </w:r>
      <w:r w:rsidRPr="009071AD">
        <w:t>services</w:t>
      </w:r>
      <w:r>
        <w:t xml:space="preserve"> under contract</w:t>
      </w:r>
      <w:r w:rsidR="00D43944">
        <w:t xml:space="preserve"> and</w:t>
      </w:r>
      <w:r>
        <w:t xml:space="preserve"> </w:t>
      </w:r>
      <w:r w:rsidRPr="009071AD">
        <w:t xml:space="preserve">in accordance </w:t>
      </w:r>
      <w:r>
        <w:t>with the requirements established in:</w:t>
      </w:r>
    </w:p>
    <w:p w14:paraId="1ACF34BC" w14:textId="5E4CBE26" w:rsidR="00A62831" w:rsidRPr="00B300F0" w:rsidRDefault="00A62831" w:rsidP="00A62831">
      <w:pPr>
        <w:pStyle w:val="Bulletlist"/>
        <w:rPr>
          <w:rFonts w:asciiTheme="majorHAnsi" w:hAnsiTheme="majorHAnsi"/>
          <w:b/>
          <w:sz w:val="24"/>
        </w:rPr>
      </w:pPr>
      <w:r w:rsidRPr="009071AD">
        <w:t xml:space="preserve">the approved Quality Management </w:t>
      </w:r>
      <w:r w:rsidR="00A91754">
        <w:t>System</w:t>
      </w:r>
      <w:r w:rsidR="00A91754" w:rsidRPr="009071AD">
        <w:t xml:space="preserve"> </w:t>
      </w:r>
      <w:r w:rsidRPr="009071AD">
        <w:t>(QM</w:t>
      </w:r>
      <w:r w:rsidR="00A91754">
        <w:t>S</w:t>
      </w:r>
      <w:r w:rsidRPr="009071AD">
        <w:t xml:space="preserve">) </w:t>
      </w:r>
      <w:r>
        <w:t xml:space="preserve">for </w:t>
      </w:r>
      <w:r w:rsidRPr="009071AD">
        <w:t>an accredited municipality</w:t>
      </w:r>
      <w:r>
        <w:t xml:space="preserve">, </w:t>
      </w:r>
      <w:r w:rsidRPr="009071AD">
        <w:t>accredited corporation</w:t>
      </w:r>
      <w:r>
        <w:t xml:space="preserve">, </w:t>
      </w:r>
      <w:r w:rsidRPr="009071AD">
        <w:t xml:space="preserve">accredited regional services </w:t>
      </w:r>
      <w:proofErr w:type="gramStart"/>
      <w:r w:rsidRPr="009071AD">
        <w:t>commission</w:t>
      </w:r>
      <w:r>
        <w:t>;</w:t>
      </w:r>
      <w:proofErr w:type="gramEnd"/>
    </w:p>
    <w:p w14:paraId="1A26C56C" w14:textId="77777777" w:rsidR="00A62831" w:rsidRPr="00B300F0" w:rsidRDefault="00A62831" w:rsidP="00A62831">
      <w:pPr>
        <w:pStyle w:val="Bulletlist"/>
        <w:rPr>
          <w:rFonts w:asciiTheme="majorHAnsi" w:hAnsiTheme="majorHAnsi"/>
          <w:b/>
          <w:sz w:val="24"/>
        </w:rPr>
      </w:pPr>
      <w:r>
        <w:t>the Service Delivery S</w:t>
      </w:r>
      <w:r w:rsidRPr="009071AD">
        <w:t xml:space="preserve">tandards </w:t>
      </w:r>
      <w:r>
        <w:t xml:space="preserve">for </w:t>
      </w:r>
      <w:r w:rsidRPr="009071AD">
        <w:t xml:space="preserve">the Alberta Safety Codes </w:t>
      </w:r>
      <w:proofErr w:type="gramStart"/>
      <w:r w:rsidRPr="009071AD">
        <w:t>Authority</w:t>
      </w:r>
      <w:r>
        <w:t>;</w:t>
      </w:r>
      <w:proofErr w:type="gramEnd"/>
      <w:r>
        <w:t xml:space="preserve"> </w:t>
      </w:r>
    </w:p>
    <w:p w14:paraId="5C7091C1" w14:textId="77777777" w:rsidR="00A62831" w:rsidRPr="00B300F0" w:rsidRDefault="00A62831" w:rsidP="00AE07B6">
      <w:pPr>
        <w:pStyle w:val="BulletListLastLine"/>
        <w:rPr>
          <w:rFonts w:asciiTheme="majorHAnsi" w:hAnsiTheme="majorHAnsi"/>
          <w:b/>
          <w:sz w:val="24"/>
        </w:rPr>
      </w:pPr>
      <w:r>
        <w:t>t</w:t>
      </w:r>
      <w:r w:rsidRPr="009071AD">
        <w:t xml:space="preserve">he service level requirements </w:t>
      </w:r>
      <w:r>
        <w:t xml:space="preserve">established by Government of Alberta </w:t>
      </w:r>
      <w:r w:rsidRPr="009071AD">
        <w:t>with whom the Agency has contract</w:t>
      </w:r>
      <w:r>
        <w:t>ed</w:t>
      </w:r>
      <w:r w:rsidRPr="009071AD">
        <w:t>.</w:t>
      </w:r>
    </w:p>
    <w:p w14:paraId="65948AED" w14:textId="623C8ACF" w:rsidR="00A62831" w:rsidRPr="00AB7199" w:rsidRDefault="00A62831" w:rsidP="00A62831">
      <w:pPr>
        <w:pStyle w:val="ParagraphText"/>
      </w:pPr>
      <w:r>
        <w:t>In providing safety code services</w:t>
      </w:r>
      <w:r w:rsidR="00646FB7">
        <w:t xml:space="preserve"> to </w:t>
      </w:r>
      <w:r w:rsidR="004D6855">
        <w:t xml:space="preserve">an </w:t>
      </w:r>
      <w:r w:rsidR="00646FB7">
        <w:t>accredited organization</w:t>
      </w:r>
      <w:r>
        <w:t>, t</w:t>
      </w:r>
      <w:r w:rsidRPr="00E62D21">
        <w:t xml:space="preserve">he </w:t>
      </w:r>
      <w:r>
        <w:t>Agency</w:t>
      </w:r>
      <w:r w:rsidRPr="00E62D21">
        <w:t xml:space="preserve"> will ensure that sufficient </w:t>
      </w:r>
      <w:r w:rsidR="004D6855">
        <w:t>an</w:t>
      </w:r>
      <w:r w:rsidR="009334AE">
        <w:t xml:space="preserve">d </w:t>
      </w:r>
      <w:r w:rsidR="004D6855">
        <w:t xml:space="preserve">competent </w:t>
      </w:r>
      <w:r w:rsidR="00646FB7">
        <w:t>pe</w:t>
      </w:r>
      <w:r w:rsidRPr="00E62D21">
        <w:t xml:space="preserve">rsonnel, </w:t>
      </w:r>
      <w:r w:rsidR="009334AE" w:rsidRPr="004070D9">
        <w:t>Safety Codes Officers (SCOs)</w:t>
      </w:r>
      <w:r w:rsidR="009334AE">
        <w:t xml:space="preserve">, </w:t>
      </w:r>
      <w:r w:rsidRPr="00E62D21">
        <w:t xml:space="preserve">administrative and technical, will be available </w:t>
      </w:r>
      <w:r w:rsidR="004D6855">
        <w:t>to</w:t>
      </w:r>
      <w:r w:rsidR="004D6855" w:rsidRPr="00D078B0">
        <w:t xml:space="preserve"> </w:t>
      </w:r>
      <w:r w:rsidR="004D6855">
        <w:t xml:space="preserve">effectively and </w:t>
      </w:r>
      <w:r w:rsidR="004D6855" w:rsidRPr="00D078B0">
        <w:t>administ</w:t>
      </w:r>
      <w:r w:rsidR="004D6855">
        <w:t>e</w:t>
      </w:r>
      <w:r w:rsidR="004D6855" w:rsidRPr="00D078B0">
        <w:t>r the Act</w:t>
      </w:r>
      <w:r w:rsidR="004D6855">
        <w:t xml:space="preserve">, </w:t>
      </w:r>
      <w:r w:rsidR="004D6855" w:rsidRPr="00AB7199">
        <w:t xml:space="preserve">its regulations, codes, and standards in force in Alberta.  This includes </w:t>
      </w:r>
      <w:r w:rsidRPr="00AB7199">
        <w:t>meet</w:t>
      </w:r>
      <w:r w:rsidR="004D6855" w:rsidRPr="00AB7199">
        <w:t>ing</w:t>
      </w:r>
      <w:r w:rsidRPr="00AB7199">
        <w:t xml:space="preserve"> the expectations, obligations, and r</w:t>
      </w:r>
      <w:r w:rsidR="00646FB7" w:rsidRPr="00AB7199">
        <w:t>esponsibilities inherent</w:t>
      </w:r>
      <w:r w:rsidR="004D6855" w:rsidRPr="00AB7199">
        <w:t xml:space="preserve"> to the Agency’s accreditation, and the </w:t>
      </w:r>
      <w:r w:rsidR="009334AE" w:rsidRPr="00AB7199">
        <w:t xml:space="preserve">accreditation of the </w:t>
      </w:r>
      <w:r w:rsidR="00646FB7" w:rsidRPr="00AB7199">
        <w:t>organization</w:t>
      </w:r>
      <w:r w:rsidR="004D6855" w:rsidRPr="00AB7199">
        <w:t xml:space="preserve"> </w:t>
      </w:r>
      <w:r w:rsidR="009334AE" w:rsidRPr="00AB7199">
        <w:t>it is contracted to.</w:t>
      </w:r>
      <w:r w:rsidR="004D6855" w:rsidRPr="00AB7199">
        <w:t xml:space="preserve"> </w:t>
      </w:r>
      <w:r w:rsidRPr="00AB7199">
        <w:t>All safety codes services will be performed in compliance with this</w:t>
      </w:r>
      <w:r w:rsidR="004D6855" w:rsidRPr="00AB7199">
        <w:t xml:space="preserve"> </w:t>
      </w:r>
      <w:r w:rsidR="008A6F9B">
        <w:t>QMS</w:t>
      </w:r>
      <w:r w:rsidR="004D6855" w:rsidRPr="00AB7199">
        <w:t xml:space="preserve">, and </w:t>
      </w:r>
      <w:r w:rsidR="009334AE" w:rsidRPr="00AB7199">
        <w:t xml:space="preserve">an </w:t>
      </w:r>
      <w:r w:rsidR="004D6855" w:rsidRPr="00AB7199">
        <w:t xml:space="preserve">accredited organization’s </w:t>
      </w:r>
      <w:r w:rsidR="008A6F9B">
        <w:t>QMS</w:t>
      </w:r>
      <w:r w:rsidRPr="00AB7199">
        <w:t xml:space="preserve"> in a timely and professional manner, with impartiality and integrity</w:t>
      </w:r>
      <w:r w:rsidR="009334AE" w:rsidRPr="00AB7199">
        <w:t>.  The Agency will work</w:t>
      </w:r>
      <w:r w:rsidRPr="00AB7199">
        <w:t xml:space="preserve"> co-operatively with</w:t>
      </w:r>
      <w:r w:rsidR="009334AE" w:rsidRPr="00AB7199">
        <w:t xml:space="preserve"> its </w:t>
      </w:r>
      <w:r w:rsidR="00646FB7" w:rsidRPr="00AB7199">
        <w:t>contracted accredited organization</w:t>
      </w:r>
      <w:r w:rsidR="009334AE" w:rsidRPr="00AB7199">
        <w:t>s</w:t>
      </w:r>
      <w:r w:rsidR="00646FB7" w:rsidRPr="00AB7199">
        <w:t xml:space="preserve"> t</w:t>
      </w:r>
      <w:r w:rsidRPr="00AB7199">
        <w:t>o ensure compliance with the Act.</w:t>
      </w:r>
    </w:p>
    <w:p w14:paraId="0EA2A2EE" w14:textId="1D7BF6D0" w:rsidR="00D43944" w:rsidRPr="00AB7199" w:rsidRDefault="00B72606" w:rsidP="00B72606">
      <w:pPr>
        <w:pStyle w:val="ParagraphText"/>
      </w:pPr>
      <w:r w:rsidRPr="00AB7199">
        <w:t xml:space="preserve">The Agency will maintain an atmosphere that supports objective and unbiased decisions. All SCOs working for the Agency will have the ability and opportunity </w:t>
      </w:r>
      <w:r w:rsidR="00646FB7" w:rsidRPr="00AB7199">
        <w:t xml:space="preserve">to independently </w:t>
      </w:r>
      <w:r w:rsidRPr="00AB7199">
        <w:t xml:space="preserve">make decisions relative to compliance monitoring independently, without undue influence of agency management, </w:t>
      </w:r>
      <w:r w:rsidR="00646FB7" w:rsidRPr="00AB7199">
        <w:t xml:space="preserve">management and personnel in the accredited organization, </w:t>
      </w:r>
      <w:r w:rsidRPr="00AB7199">
        <w:t>elected officials, or any other party.</w:t>
      </w:r>
    </w:p>
    <w:p w14:paraId="10514F78" w14:textId="77777777" w:rsidR="00B72606" w:rsidRPr="00AB7199" w:rsidRDefault="00B72606" w:rsidP="00FF57FD">
      <w:pPr>
        <w:pStyle w:val="Heading3"/>
      </w:pPr>
      <w:bookmarkStart w:id="20" w:name="_Toc30672965"/>
      <w:bookmarkStart w:id="21" w:name="_Toc212715421"/>
      <w:r w:rsidRPr="00AB7199">
        <w:t>Monitoring and Oversight</w:t>
      </w:r>
      <w:bookmarkEnd w:id="20"/>
      <w:bookmarkEnd w:id="21"/>
    </w:p>
    <w:p w14:paraId="6C64A7EF" w14:textId="6129061E" w:rsidR="007B602B" w:rsidRPr="00AB7199" w:rsidRDefault="007B602B" w:rsidP="007B602B">
      <w:pPr>
        <w:pStyle w:val="ParagraphText"/>
      </w:pPr>
      <w:r w:rsidRPr="00AB7199">
        <w:t xml:space="preserve">The Agency recognizes that the Council and its representatives monitor, review, and audit the Agency’s performance as it deems necessary to assess its compliance to the Act, its regulations, Council policy, procedures, and other relevant criteria as the Administrator deems necessary.  </w:t>
      </w:r>
    </w:p>
    <w:p w14:paraId="6C8B5DD5" w14:textId="49376F23" w:rsidR="007B602B" w:rsidRPr="00AB7199" w:rsidRDefault="007B602B" w:rsidP="007B602B">
      <w:pPr>
        <w:pStyle w:val="ParagraphText"/>
      </w:pPr>
      <w:r w:rsidRPr="00AB7199">
        <w:lastRenderedPageBreak/>
        <w:t>The Agency will fully cooperate with the</w:t>
      </w:r>
      <w:r w:rsidR="00E52F30" w:rsidRPr="00AB7199">
        <w:t xml:space="preserve"> Administrator and</w:t>
      </w:r>
      <w:r w:rsidRPr="00AB7199">
        <w:t xml:space="preserve"> Council on matters related to the monitoring and oversight of its accreditation and the administration of its </w:t>
      </w:r>
      <w:r w:rsidR="008A6F9B">
        <w:t>QMS</w:t>
      </w:r>
      <w:r w:rsidRPr="00AB7199">
        <w:t xml:space="preserve">.  This extends to the delivery of safety codes services under the </w:t>
      </w:r>
      <w:r w:rsidR="008A6F9B">
        <w:t>QMS</w:t>
      </w:r>
      <w:r w:rsidRPr="00AB7199">
        <w:t xml:space="preserve">s of its contacted accredited organizations.  </w:t>
      </w:r>
    </w:p>
    <w:p w14:paraId="4BAF7168" w14:textId="6EAF6F5F" w:rsidR="007B602B" w:rsidRPr="00AB7199" w:rsidRDefault="007B602B" w:rsidP="007B602B">
      <w:pPr>
        <w:pStyle w:val="ParagraphText"/>
      </w:pPr>
      <w:r w:rsidRPr="00AB7199">
        <w:t xml:space="preserve">The Agency will maintain records and identify to the Council instances wherein, in the opinion of the Agency, the application of an approved </w:t>
      </w:r>
      <w:r w:rsidR="008A6F9B">
        <w:t>QMS</w:t>
      </w:r>
      <w:r w:rsidRPr="00AB7199">
        <w:t>, a service level, administration requirement, non-compliance, or safety issue has been identified and not resolved within a reasonable timeframe.</w:t>
      </w:r>
    </w:p>
    <w:p w14:paraId="0E8AA1B3" w14:textId="5B5091A9" w:rsidR="00BD6C32" w:rsidRPr="00AB7199" w:rsidRDefault="00EC104B" w:rsidP="00B72606">
      <w:pPr>
        <w:pStyle w:val="ParagraphText"/>
      </w:pPr>
      <w:r w:rsidRPr="00AB7199">
        <w:t xml:space="preserve">The Agency accepts that the Council has full and unfettered access to all </w:t>
      </w:r>
      <w:r w:rsidR="00EA0539" w:rsidRPr="00AB7199">
        <w:t xml:space="preserve">Agency </w:t>
      </w:r>
      <w:r w:rsidRPr="00AB7199">
        <w:t xml:space="preserve">records that relate to the </w:t>
      </w:r>
      <w:r w:rsidR="00AB7168" w:rsidRPr="00AB7199">
        <w:t xml:space="preserve">terms and conditions of its accreditation, the administration </w:t>
      </w:r>
      <w:r w:rsidR="00EA0539" w:rsidRPr="00AB7199">
        <w:t xml:space="preserve">of this </w:t>
      </w:r>
      <w:r w:rsidR="008A6F9B">
        <w:t>QMS</w:t>
      </w:r>
      <w:r w:rsidR="00EA0539" w:rsidRPr="00AB7199">
        <w:t xml:space="preserve">, </w:t>
      </w:r>
      <w:r w:rsidR="00AB7168" w:rsidRPr="00AB7199">
        <w:t xml:space="preserve">and the delivery of safety codes services to its contracted accredited organizations. The Agency acknowledges that the Council has the right to request </w:t>
      </w:r>
      <w:r w:rsidR="00EA0539" w:rsidRPr="00AB7199">
        <w:t>that the Agency produce</w:t>
      </w:r>
      <w:r w:rsidR="00AB7168" w:rsidRPr="00AB7199">
        <w:t xml:space="preserve"> </w:t>
      </w:r>
      <w:r w:rsidR="00EA0539" w:rsidRPr="00AB7199">
        <w:t xml:space="preserve">any of these </w:t>
      </w:r>
      <w:r w:rsidR="00AB7168" w:rsidRPr="00AB7199">
        <w:t xml:space="preserve">records.  </w:t>
      </w:r>
      <w:r w:rsidR="00EA0539" w:rsidRPr="00AB7199">
        <w:t xml:space="preserve">If requested by the Council, the Agency must produce any records related to the administration of its accreditation and the delivery of safety codes services.  Where deemed necessary and with reasonable notice, the Council has the right to </w:t>
      </w:r>
      <w:r w:rsidRPr="00AB7199">
        <w:t>enter Agency premises at any time</w:t>
      </w:r>
      <w:r w:rsidR="00EA0539" w:rsidRPr="00AB7199">
        <w:t xml:space="preserve"> </w:t>
      </w:r>
      <w:proofErr w:type="gramStart"/>
      <w:r w:rsidRPr="00AB7199">
        <w:t>in order to</w:t>
      </w:r>
      <w:proofErr w:type="gramEnd"/>
      <w:r w:rsidRPr="00AB7199">
        <w:t xml:space="preserve"> inspect, review, audit, or retrieve records </w:t>
      </w:r>
      <w:r w:rsidR="00AB7168" w:rsidRPr="00AB7199">
        <w:t>related to</w:t>
      </w:r>
      <w:r w:rsidR="00EA0539" w:rsidRPr="00AB7199">
        <w:t xml:space="preserve"> the administration of the Agency’s accreditation and the delivery of safety codes services.</w:t>
      </w:r>
    </w:p>
    <w:p w14:paraId="4A5389FB" w14:textId="3CF0EDDE" w:rsidR="00B72606" w:rsidRPr="00AB7199" w:rsidRDefault="00646FB7" w:rsidP="00B72606">
      <w:pPr>
        <w:pStyle w:val="ParagraphText"/>
      </w:pPr>
      <w:r w:rsidRPr="00AB7199">
        <w:t xml:space="preserve">The Agency will </w:t>
      </w:r>
      <w:r w:rsidR="00452F87" w:rsidRPr="00AB7199">
        <w:t>implement</w:t>
      </w:r>
      <w:r w:rsidR="00EA0539" w:rsidRPr="00AB7199">
        <w:t xml:space="preserve"> </w:t>
      </w:r>
      <w:r w:rsidR="00452F87" w:rsidRPr="00AB7199">
        <w:t>a</w:t>
      </w:r>
      <w:r w:rsidR="00C04C08" w:rsidRPr="00AB7199">
        <w:t>ll</w:t>
      </w:r>
      <w:r w:rsidR="00452F87" w:rsidRPr="00AB7199">
        <w:t xml:space="preserve"> recommendations made by the Council </w:t>
      </w:r>
      <w:r w:rsidR="00EA0539" w:rsidRPr="00AB7199">
        <w:t xml:space="preserve">and the Administrator </w:t>
      </w:r>
      <w:r w:rsidR="00452F87" w:rsidRPr="00AB7199">
        <w:t xml:space="preserve">stemming from </w:t>
      </w:r>
      <w:r w:rsidR="00C04C08" w:rsidRPr="00AB7199">
        <w:t>a</w:t>
      </w:r>
      <w:r w:rsidRPr="00AB7199">
        <w:t xml:space="preserve"> </w:t>
      </w:r>
      <w:r w:rsidR="00452F87" w:rsidRPr="00AB7199">
        <w:t>review</w:t>
      </w:r>
      <w:r w:rsidR="00C04C08" w:rsidRPr="00AB7199">
        <w:t xml:space="preserve">, audit, and compliance monitoring activity of the Agency’s accreditation, administration of its </w:t>
      </w:r>
      <w:r w:rsidR="008A6F9B">
        <w:t>QMS</w:t>
      </w:r>
      <w:r w:rsidR="00C04C08" w:rsidRPr="00AB7199">
        <w:t xml:space="preserve">, and the delivery of safety codes services to its contracted accredited organizations. </w:t>
      </w:r>
      <w:r w:rsidR="00B72606" w:rsidRPr="00AB7199">
        <w:t>Th</w:t>
      </w:r>
      <w:r w:rsidR="00452F87" w:rsidRPr="00AB7199">
        <w:t>ese</w:t>
      </w:r>
      <w:r w:rsidR="00B72606" w:rsidRPr="00AB7199">
        <w:t xml:space="preserve"> provision</w:t>
      </w:r>
      <w:r w:rsidR="00452F87" w:rsidRPr="00AB7199">
        <w:t>s are</w:t>
      </w:r>
      <w:r w:rsidR="00B72606" w:rsidRPr="00AB7199">
        <w:t xml:space="preserve"> separate and apart from any </w:t>
      </w:r>
      <w:r w:rsidR="00C04C08" w:rsidRPr="00AB7199">
        <w:t xml:space="preserve">contract </w:t>
      </w:r>
      <w:r w:rsidR="00B72606" w:rsidRPr="00AB7199">
        <w:t xml:space="preserve">provisions that </w:t>
      </w:r>
      <w:r w:rsidR="00C04C08" w:rsidRPr="00AB7199">
        <w:t>Agency has</w:t>
      </w:r>
      <w:r w:rsidR="00B72606" w:rsidRPr="00AB7199">
        <w:t xml:space="preserve"> established </w:t>
      </w:r>
      <w:r w:rsidR="00C04C08" w:rsidRPr="00AB7199">
        <w:t>with an accredited organization.</w:t>
      </w:r>
    </w:p>
    <w:p w14:paraId="376CB380" w14:textId="77777777" w:rsidR="001306EF" w:rsidRPr="00AB7199" w:rsidRDefault="001306EF" w:rsidP="00B72606">
      <w:pPr>
        <w:pStyle w:val="Heading2"/>
        <w:spacing w:before="200" w:after="60"/>
      </w:pPr>
      <w:bookmarkStart w:id="22" w:name="_Toc16080388"/>
      <w:bookmarkStart w:id="23" w:name="_Toc30672966"/>
      <w:bookmarkStart w:id="24" w:name="_Toc212715422"/>
      <w:r w:rsidRPr="00AB7199">
        <w:t>Contract Management</w:t>
      </w:r>
      <w:bookmarkEnd w:id="24"/>
    </w:p>
    <w:p w14:paraId="602F0ED1" w14:textId="77777777" w:rsidR="00E91547" w:rsidRPr="00AB7199" w:rsidRDefault="00FE1C74" w:rsidP="00E91547">
      <w:pPr>
        <w:pStyle w:val="Heading3"/>
      </w:pPr>
      <w:bookmarkStart w:id="25" w:name="_Toc212715423"/>
      <w:r w:rsidRPr="00AB7199">
        <w:t xml:space="preserve">Service Delivery </w:t>
      </w:r>
      <w:r w:rsidR="00E91547" w:rsidRPr="00AB7199">
        <w:t>Contracts</w:t>
      </w:r>
      <w:bookmarkEnd w:id="25"/>
    </w:p>
    <w:p w14:paraId="08584630" w14:textId="11CC8461" w:rsidR="00E91547" w:rsidRPr="00AB7199" w:rsidRDefault="00B74EB4" w:rsidP="00FE1C74">
      <w:pPr>
        <w:pStyle w:val="ParagraphText"/>
      </w:pPr>
      <w:r w:rsidRPr="00AB7199">
        <w:t>The Agency will ha</w:t>
      </w:r>
      <w:r w:rsidR="00FE1C74" w:rsidRPr="00AB7199">
        <w:t>ve</w:t>
      </w:r>
      <w:r w:rsidRPr="00AB7199">
        <w:t xml:space="preserve"> contract agreements in place with </w:t>
      </w:r>
      <w:r w:rsidR="00C04C08" w:rsidRPr="00AB7199">
        <w:t>all</w:t>
      </w:r>
      <w:r w:rsidRPr="00AB7199">
        <w:t xml:space="preserve"> </w:t>
      </w:r>
      <w:r w:rsidR="00FE1C74" w:rsidRPr="00AB7199">
        <w:t xml:space="preserve">accredited corporations, municipalities, </w:t>
      </w:r>
      <w:r w:rsidRPr="00AB7199">
        <w:t>and joint municipal accreditations</w:t>
      </w:r>
      <w:r w:rsidR="00FE1C74" w:rsidRPr="00AB7199">
        <w:t xml:space="preserve"> to which it delivers safety codes services.  These contracts will be reviewed annually to ensure that they remain up-to-date and current.</w:t>
      </w:r>
    </w:p>
    <w:p w14:paraId="3D89663F" w14:textId="468D53B1" w:rsidR="00FE1C74" w:rsidRPr="00AB7199" w:rsidRDefault="00FE1C74" w:rsidP="00FE1C74">
      <w:pPr>
        <w:pStyle w:val="ParagraphText"/>
      </w:pPr>
      <w:r w:rsidRPr="00AB7199">
        <w:t xml:space="preserve">The Agency will provide copies of its contracts upon request </w:t>
      </w:r>
      <w:r w:rsidR="00CD15AF" w:rsidRPr="00AB7199">
        <w:t xml:space="preserve">to </w:t>
      </w:r>
      <w:r w:rsidRPr="00AB7199">
        <w:t xml:space="preserve">the </w:t>
      </w:r>
      <w:r w:rsidR="00CD15AF" w:rsidRPr="00AB7199">
        <w:t xml:space="preserve">Council and the Administrator.  </w:t>
      </w:r>
    </w:p>
    <w:p w14:paraId="5B244B50" w14:textId="6A121755" w:rsidR="00CD15AF" w:rsidRPr="00AB7199" w:rsidRDefault="00C04C08" w:rsidP="00FE1C74">
      <w:pPr>
        <w:pStyle w:val="ParagraphText"/>
      </w:pPr>
      <w:r w:rsidRPr="00AB7199">
        <w:t>Regarding</w:t>
      </w:r>
      <w:r w:rsidR="00CD15AF" w:rsidRPr="00AB7199">
        <w:t xml:space="preserve"> municipal contracts, the Agency will report the revenue sharing arrangement it has negotiated with the municipality in its</w:t>
      </w:r>
      <w:r w:rsidR="00810B9C" w:rsidRPr="00AB7199">
        <w:t xml:space="preserve"> Annual Internal Review (</w:t>
      </w:r>
      <w:r w:rsidR="00CD15AF" w:rsidRPr="00AB7199">
        <w:t>AIR</w:t>
      </w:r>
      <w:r w:rsidR="00810B9C" w:rsidRPr="00AB7199">
        <w:rPr>
          <w:rStyle w:val="CommentReference"/>
          <w:rFonts w:cs="Times New Roman"/>
          <w:lang w:val="en-US"/>
        </w:rPr>
        <w:t xml:space="preserve">) </w:t>
      </w:r>
      <w:r w:rsidR="00810B9C" w:rsidRPr="00AB7199">
        <w:rPr>
          <w:rStyle w:val="CommentReference"/>
          <w:rFonts w:cs="Times New Roman"/>
          <w:sz w:val="22"/>
          <w:lang w:val="en-US"/>
        </w:rPr>
        <w:t>submission</w:t>
      </w:r>
      <w:r w:rsidR="00CD15AF" w:rsidRPr="00AB7199">
        <w:t xml:space="preserve"> and upon request of the Council.</w:t>
      </w:r>
    </w:p>
    <w:p w14:paraId="1A6A2065" w14:textId="3FCF121A" w:rsidR="00E91547" w:rsidRPr="00AB7199" w:rsidRDefault="00E91547" w:rsidP="00E91547">
      <w:pPr>
        <w:pStyle w:val="Heading3"/>
      </w:pPr>
      <w:bookmarkStart w:id="26" w:name="_Toc212715424"/>
      <w:r w:rsidRPr="00AB7199">
        <w:t>Sub-Contracting with Another Accredited Agency</w:t>
      </w:r>
      <w:bookmarkEnd w:id="26"/>
    </w:p>
    <w:p w14:paraId="74697E7B" w14:textId="77777777" w:rsidR="00E91547" w:rsidRPr="00AB7199" w:rsidRDefault="00E91547" w:rsidP="00E91547">
      <w:pPr>
        <w:pStyle w:val="ParagraphText"/>
      </w:pPr>
      <w:r w:rsidRPr="00AB7199">
        <w:t xml:space="preserve">Where specialized expertise or workload dictates, the Agency may contract with the services of another accredited agency to meet the organization’s responsibilities.  The Agency will maintain a record of these contracts. </w:t>
      </w:r>
    </w:p>
    <w:p w14:paraId="6A7CFD92" w14:textId="77777777" w:rsidR="00E91547" w:rsidRPr="00AB7199" w:rsidRDefault="00E91547" w:rsidP="00E91547">
      <w:pPr>
        <w:pStyle w:val="Heading3"/>
      </w:pPr>
      <w:bookmarkStart w:id="27" w:name="_Toc16080390"/>
      <w:bookmarkStart w:id="28" w:name="_Toc30672976"/>
      <w:bookmarkStart w:id="29" w:name="_Toc212715425"/>
      <w:r w:rsidRPr="00AB7199">
        <w:t>Council Levy</w:t>
      </w:r>
      <w:bookmarkEnd w:id="27"/>
      <w:bookmarkEnd w:id="28"/>
      <w:bookmarkEnd w:id="29"/>
    </w:p>
    <w:p w14:paraId="5E5A6774" w14:textId="77777777" w:rsidR="00810B9C" w:rsidRPr="00AB7199" w:rsidRDefault="00E91547" w:rsidP="00E91547">
      <w:pPr>
        <w:pStyle w:val="ParagraphText"/>
      </w:pPr>
      <w:r w:rsidRPr="00AB7199">
        <w:t xml:space="preserve">The </w:t>
      </w:r>
      <w:r w:rsidR="00CD15AF" w:rsidRPr="00AB7199">
        <w:t xml:space="preserve">Agency may </w:t>
      </w:r>
      <w:r w:rsidRPr="00AB7199">
        <w:t>collect the Council levy for each permit or service provided under the Act</w:t>
      </w:r>
      <w:r w:rsidR="00CD15AF" w:rsidRPr="00AB7199">
        <w:t xml:space="preserve"> on behalf of an accredited municipality and remit the levy on the m</w:t>
      </w:r>
      <w:r w:rsidRPr="00AB7199">
        <w:t xml:space="preserve">unicipality’s behalf. However, the </w:t>
      </w:r>
      <w:r w:rsidR="005F53EB" w:rsidRPr="00AB7199">
        <w:t>m</w:t>
      </w:r>
      <w:r w:rsidRPr="00AB7199">
        <w:t xml:space="preserve">unicipality remains solely responsible for remittance of the levy. </w:t>
      </w:r>
      <w:r w:rsidR="00CD15AF" w:rsidRPr="00AB7199">
        <w:t xml:space="preserve">If the Agency is remitting the levy to the Council, it </w:t>
      </w:r>
      <w:r w:rsidR="00CD15AF" w:rsidRPr="00AB7199">
        <w:lastRenderedPageBreak/>
        <w:t xml:space="preserve">cannot fall into arrears.  If </w:t>
      </w:r>
      <w:r w:rsidR="00810B9C" w:rsidRPr="00AB7199">
        <w:t>the Agency falls into a</w:t>
      </w:r>
      <w:r w:rsidR="00CD15AF" w:rsidRPr="00AB7199">
        <w:t xml:space="preserve">rrears, the </w:t>
      </w:r>
      <w:r w:rsidR="00810B9C" w:rsidRPr="00AB7199">
        <w:t>Administrator may take remedial action to address the situation.  This could include, but is not limited to:</w:t>
      </w:r>
    </w:p>
    <w:p w14:paraId="295F4555" w14:textId="36C6DAE0" w:rsidR="00BD76EB" w:rsidRPr="00AB7199" w:rsidRDefault="00BD76EB" w:rsidP="00810B9C">
      <w:pPr>
        <w:pStyle w:val="Bulletlist"/>
      </w:pPr>
      <w:r w:rsidRPr="00AB7199">
        <w:t xml:space="preserve">providing documentation related to the Agency’s financial and business </w:t>
      </w:r>
      <w:proofErr w:type="gramStart"/>
      <w:r w:rsidRPr="00AB7199">
        <w:t>processes;</w:t>
      </w:r>
      <w:proofErr w:type="gramEnd"/>
    </w:p>
    <w:p w14:paraId="05C79606" w14:textId="1589D598" w:rsidR="00881DFA" w:rsidRPr="00AB7199" w:rsidRDefault="00881DFA" w:rsidP="00810B9C">
      <w:pPr>
        <w:pStyle w:val="Bulletlist"/>
      </w:pPr>
      <w:r w:rsidRPr="00AB7199">
        <w:t xml:space="preserve">notifying the Agency’s contracted accredited municipalities that the Agency is in </w:t>
      </w:r>
      <w:proofErr w:type="gramStart"/>
      <w:r w:rsidRPr="00AB7199">
        <w:t>arrears;</w:t>
      </w:r>
      <w:proofErr w:type="gramEnd"/>
    </w:p>
    <w:p w14:paraId="0E32C572" w14:textId="59B0D7D8" w:rsidR="00C626D3" w:rsidRPr="00AB7199" w:rsidRDefault="00C626D3" w:rsidP="00810B9C">
      <w:pPr>
        <w:pStyle w:val="Bulletlist"/>
      </w:pPr>
      <w:r w:rsidRPr="00AB7199">
        <w:t>directing that a forensic audit</w:t>
      </w:r>
      <w:r w:rsidR="00881DFA" w:rsidRPr="00AB7199">
        <w:t xml:space="preserve"> </w:t>
      </w:r>
      <w:r w:rsidRPr="00AB7199">
        <w:t xml:space="preserve">be completed by the Council, or an independent third-party auditor, on the Agency’s financial </w:t>
      </w:r>
      <w:proofErr w:type="gramStart"/>
      <w:r w:rsidRPr="00AB7199">
        <w:t>position;</w:t>
      </w:r>
      <w:proofErr w:type="gramEnd"/>
    </w:p>
    <w:p w14:paraId="5EDF647B" w14:textId="78E025D5" w:rsidR="00810B9C" w:rsidRPr="00AB7199" w:rsidRDefault="00810B9C" w:rsidP="00810B9C">
      <w:pPr>
        <w:pStyle w:val="Bulletlist"/>
      </w:pPr>
      <w:r w:rsidRPr="00AB7199">
        <w:t xml:space="preserve">requiring </w:t>
      </w:r>
      <w:r w:rsidR="00BD76EB" w:rsidRPr="00AB7199">
        <w:t xml:space="preserve">the Agency provide </w:t>
      </w:r>
      <w:r w:rsidRPr="00AB7199">
        <w:t>a financial guarantee, such as a letter of credit;</w:t>
      </w:r>
      <w:r w:rsidR="00BD76EB" w:rsidRPr="00AB7199">
        <w:t xml:space="preserve"> bond &amp; </w:t>
      </w:r>
      <w:proofErr w:type="gramStart"/>
      <w:r w:rsidR="00BD76EB" w:rsidRPr="00AB7199">
        <w:t>etc.;</w:t>
      </w:r>
      <w:proofErr w:type="gramEnd"/>
      <w:r w:rsidR="00BD76EB" w:rsidRPr="00AB7199">
        <w:t xml:space="preserve"> </w:t>
      </w:r>
    </w:p>
    <w:p w14:paraId="7A7FB5B1" w14:textId="77777777" w:rsidR="00881DFA" w:rsidRPr="00AB7199" w:rsidRDefault="00BD76EB" w:rsidP="00C80F9B">
      <w:pPr>
        <w:pStyle w:val="BulletListLastLine"/>
      </w:pPr>
      <w:r w:rsidRPr="00AB7199">
        <w:t xml:space="preserve">requiring any other financial information of the Agency that the Administrator considers relevant </w:t>
      </w:r>
      <w:proofErr w:type="gramStart"/>
      <w:r w:rsidRPr="00AB7199">
        <w:t>in order to</w:t>
      </w:r>
      <w:proofErr w:type="gramEnd"/>
      <w:r w:rsidRPr="00AB7199">
        <w:t xml:space="preserve"> assess the financial position of the Agency</w:t>
      </w:r>
      <w:r w:rsidR="00881DFA" w:rsidRPr="00AB7199">
        <w:t>; and</w:t>
      </w:r>
    </w:p>
    <w:p w14:paraId="0FA7B5D9" w14:textId="77777777" w:rsidR="00881DFA" w:rsidRPr="00AB7199" w:rsidRDefault="00881DFA" w:rsidP="00881DFA">
      <w:pPr>
        <w:pStyle w:val="Bulletlist"/>
      </w:pPr>
      <w:r w:rsidRPr="00AB7199">
        <w:t xml:space="preserve">restricting or removing the Agency’s ability to remit the </w:t>
      </w:r>
      <w:proofErr w:type="gramStart"/>
      <w:r w:rsidRPr="00AB7199">
        <w:t>levy;</w:t>
      </w:r>
      <w:proofErr w:type="gramEnd"/>
    </w:p>
    <w:p w14:paraId="5818C8D1" w14:textId="6D8B273D" w:rsidR="00CD15AF" w:rsidRPr="00AB7199" w:rsidRDefault="00881DFA" w:rsidP="00881DFA">
      <w:pPr>
        <w:pStyle w:val="BulletListLastLine"/>
      </w:pPr>
      <w:r w:rsidRPr="00AB7199">
        <w:t>the suspension or cancellation of the Agency’s accreditation</w:t>
      </w:r>
      <w:r w:rsidR="00BD76EB" w:rsidRPr="00AB7199">
        <w:t>.</w:t>
      </w:r>
      <w:r w:rsidR="00CD15AF" w:rsidRPr="00AB7199">
        <w:t xml:space="preserve"> </w:t>
      </w:r>
    </w:p>
    <w:p w14:paraId="39A341A2" w14:textId="77777777" w:rsidR="00E91547" w:rsidRPr="00AB7199" w:rsidRDefault="00E91547" w:rsidP="00E91547">
      <w:pPr>
        <w:pStyle w:val="Heading2"/>
      </w:pPr>
      <w:bookmarkStart w:id="30" w:name="_Toc456101501"/>
      <w:bookmarkStart w:id="31" w:name="_Toc212715426"/>
      <w:r w:rsidRPr="00AB7199">
        <w:t>Safety Code Council Annual Operating Fees</w:t>
      </w:r>
      <w:bookmarkEnd w:id="30"/>
      <w:bookmarkEnd w:id="31"/>
    </w:p>
    <w:p w14:paraId="4719AAF5" w14:textId="7BE5B093" w:rsidR="00E91547" w:rsidRPr="00AB7199" w:rsidRDefault="00E91547" w:rsidP="00E91547">
      <w:pPr>
        <w:pStyle w:val="ParagraphText"/>
      </w:pPr>
      <w:r w:rsidRPr="00AB7199">
        <w:t xml:space="preserve">The Agency will ensure that the </w:t>
      </w:r>
      <w:r w:rsidR="00836E4F" w:rsidRPr="00AB7199">
        <w:t>A</w:t>
      </w:r>
      <w:r w:rsidRPr="00AB7199">
        <w:t xml:space="preserve">nnual </w:t>
      </w:r>
      <w:r w:rsidR="00836E4F" w:rsidRPr="00AB7199">
        <w:t>O</w:t>
      </w:r>
      <w:r w:rsidRPr="00AB7199">
        <w:t xml:space="preserve">perating </w:t>
      </w:r>
      <w:r w:rsidR="00836E4F" w:rsidRPr="00AB7199">
        <w:t>F</w:t>
      </w:r>
      <w:r w:rsidRPr="00AB7199">
        <w:t>ee is paid within the time specified on the issued invoice. This includes any prorated operating fees that are required to be paid</w:t>
      </w:r>
      <w:r w:rsidR="00C626D3" w:rsidRPr="00AB7199">
        <w:t xml:space="preserve"> due to </w:t>
      </w:r>
      <w:r w:rsidRPr="00AB7199">
        <w:t>a change in the agency</w:t>
      </w:r>
      <w:r w:rsidR="006406DA" w:rsidRPr="00AB7199">
        <w:t>’s</w:t>
      </w:r>
      <w:r w:rsidRPr="00AB7199">
        <w:t xml:space="preserve"> scope of accreditation. </w:t>
      </w:r>
    </w:p>
    <w:p w14:paraId="3EC0614E" w14:textId="77777777" w:rsidR="00E91547" w:rsidRPr="00AB7199" w:rsidRDefault="00E91547" w:rsidP="00E91547">
      <w:pPr>
        <w:pStyle w:val="ParagraphText"/>
      </w:pPr>
      <w:r w:rsidRPr="00AB7199">
        <w:rPr>
          <w:bCs/>
        </w:rPr>
        <w:t>Should an Agency</w:t>
      </w:r>
      <w:r w:rsidRPr="00AB7199">
        <w:t xml:space="preserve"> accreditation be cancelled or suspended, the annual operating fees are non- refundable.</w:t>
      </w:r>
    </w:p>
    <w:p w14:paraId="7561C12E" w14:textId="77777777" w:rsidR="00E91547" w:rsidRPr="00AB7199" w:rsidRDefault="00E91547" w:rsidP="00E91547">
      <w:pPr>
        <w:pStyle w:val="Heading2"/>
      </w:pPr>
      <w:bookmarkStart w:id="32" w:name="_Toc212715427"/>
      <w:r w:rsidRPr="00AB7199">
        <w:t>Submission of Orders and Variance Information</w:t>
      </w:r>
      <w:bookmarkEnd w:id="32"/>
    </w:p>
    <w:p w14:paraId="59BBAE72" w14:textId="6721C7B2" w:rsidR="006406DA" w:rsidRPr="00AB7199" w:rsidRDefault="00E91547" w:rsidP="00E91547">
      <w:pPr>
        <w:pStyle w:val="ParagraphText"/>
      </w:pPr>
      <w:r w:rsidRPr="00AB7199">
        <w:t>The Agency will ensure that is submits to the Administrator</w:t>
      </w:r>
      <w:r w:rsidR="00867620" w:rsidRPr="00AB7199">
        <w:t xml:space="preserve"> and </w:t>
      </w:r>
      <w:r w:rsidRPr="00AB7199">
        <w:t xml:space="preserve">the Council a copy of any order or variance issued by its SCOs within </w:t>
      </w:r>
      <w:r w:rsidR="006E6D28" w:rsidRPr="00AB7199">
        <w:t>ten</w:t>
      </w:r>
      <w:r w:rsidRPr="00AB7199">
        <w:t xml:space="preserve"> (</w:t>
      </w:r>
      <w:r w:rsidR="006E6D28" w:rsidRPr="00AB7199">
        <w:t>10</w:t>
      </w:r>
      <w:r w:rsidRPr="00AB7199">
        <w:t xml:space="preserve">) </w:t>
      </w:r>
      <w:r w:rsidR="00E52F30" w:rsidRPr="00AB7199">
        <w:t xml:space="preserve">business </w:t>
      </w:r>
      <w:r w:rsidRPr="00AB7199">
        <w:t>days</w:t>
      </w:r>
      <w:r w:rsidR="006406DA" w:rsidRPr="00AB7199">
        <w:t xml:space="preserve"> </w:t>
      </w:r>
      <w:r w:rsidRPr="00AB7199">
        <w:t>of issuance.</w:t>
      </w:r>
      <w:r w:rsidR="006406DA" w:rsidRPr="00AB7199">
        <w:t xml:space="preserve">  </w:t>
      </w:r>
    </w:p>
    <w:p w14:paraId="3538111B" w14:textId="77777777" w:rsidR="00E91547" w:rsidRPr="00AB7199" w:rsidRDefault="00E91547" w:rsidP="00E91547">
      <w:pPr>
        <w:pStyle w:val="Heading2"/>
        <w:spacing w:before="200" w:after="60"/>
      </w:pPr>
      <w:bookmarkStart w:id="33" w:name="_Toc212715428"/>
      <w:r w:rsidRPr="00AB7199">
        <w:t>Format of Forms and Reports</w:t>
      </w:r>
      <w:bookmarkEnd w:id="33"/>
    </w:p>
    <w:p w14:paraId="42F4F700" w14:textId="19C0E8E2" w:rsidR="00E91547" w:rsidRPr="00AB7199" w:rsidRDefault="00C626D3" w:rsidP="00E91547">
      <w:pPr>
        <w:pStyle w:val="ParagraphText"/>
      </w:pPr>
      <w:r w:rsidRPr="00AB7199">
        <w:t>If</w:t>
      </w:r>
      <w:r w:rsidR="00E91547" w:rsidRPr="00AB7199">
        <w:t xml:space="preserve"> an Agency is using its own forms and reports (i.e. permit, inspection, order, variance, permit services report) in the delivery of safety codes services to a</w:t>
      </w:r>
      <w:r w:rsidR="006406DA" w:rsidRPr="00AB7199">
        <w:t xml:space="preserve"> contracted</w:t>
      </w:r>
      <w:r w:rsidR="00E91547" w:rsidRPr="00AB7199">
        <w:t xml:space="preserve"> accredited organization, these forms will clearly identify th</w:t>
      </w:r>
      <w:r w:rsidR="000B1935" w:rsidRPr="00AB7199">
        <w:t>at accredited organization as th</w:t>
      </w:r>
      <w:r w:rsidR="00E91547" w:rsidRPr="00AB7199">
        <w:t>e Authority Having Jurisdiction</w:t>
      </w:r>
      <w:r w:rsidR="00867620" w:rsidRPr="00AB7199">
        <w:t xml:space="preserve"> (AHJ)</w:t>
      </w:r>
      <w:r w:rsidR="00E91547" w:rsidRPr="00AB7199">
        <w:t xml:space="preserve">.  </w:t>
      </w:r>
    </w:p>
    <w:p w14:paraId="4AB48BB3" w14:textId="77777777" w:rsidR="00E91547" w:rsidRPr="00AB7199" w:rsidRDefault="00E91547" w:rsidP="00E91547">
      <w:pPr>
        <w:pStyle w:val="Heading3"/>
      </w:pPr>
      <w:bookmarkStart w:id="34" w:name="_Toc212715429"/>
      <w:r w:rsidRPr="00AB7199">
        <w:t>Permit Forms</w:t>
      </w:r>
      <w:bookmarkEnd w:id="34"/>
    </w:p>
    <w:p w14:paraId="624E7874" w14:textId="0C922959" w:rsidR="007C0A59" w:rsidRPr="00AB7199" w:rsidRDefault="00E91547" w:rsidP="00E91547">
      <w:pPr>
        <w:pStyle w:val="ParagraphText"/>
      </w:pPr>
      <w:r w:rsidRPr="00AB7199">
        <w:t xml:space="preserve">The Agency will collect all </w:t>
      </w:r>
      <w:r w:rsidR="007C0A59" w:rsidRPr="00AB7199">
        <w:t xml:space="preserve">permit </w:t>
      </w:r>
      <w:r w:rsidRPr="00AB7199">
        <w:t>information required</w:t>
      </w:r>
      <w:r w:rsidR="007C0A59" w:rsidRPr="00AB7199">
        <w:t xml:space="preserve"> by the:</w:t>
      </w:r>
    </w:p>
    <w:p w14:paraId="7224CD70" w14:textId="0F2D43B6" w:rsidR="007C0A59" w:rsidRPr="00AB7199" w:rsidRDefault="00E91547" w:rsidP="007C0A59">
      <w:pPr>
        <w:pStyle w:val="Bulletlist"/>
      </w:pPr>
      <w:r w:rsidRPr="00AB7199">
        <w:rPr>
          <w:i/>
        </w:rPr>
        <w:t>Permit Regulation (AR 204/2007</w:t>
      </w:r>
      <w:proofErr w:type="gramStart"/>
      <w:r w:rsidRPr="00AB7199">
        <w:rPr>
          <w:i/>
        </w:rPr>
        <w:t>)</w:t>
      </w:r>
      <w:r w:rsidR="007C0A59" w:rsidRPr="00AB7199">
        <w:rPr>
          <w:i/>
        </w:rPr>
        <w:t>;</w:t>
      </w:r>
      <w:proofErr w:type="gramEnd"/>
    </w:p>
    <w:p w14:paraId="196B0D91" w14:textId="481D8C27" w:rsidR="007C0A59" w:rsidRPr="00AB7199" w:rsidRDefault="007C0A59" w:rsidP="007C0A59">
      <w:pPr>
        <w:pStyle w:val="Bulletlist"/>
      </w:pPr>
      <w:r w:rsidRPr="00AB7199">
        <w:t xml:space="preserve">terms and conditions established by the </w:t>
      </w:r>
      <w:r w:rsidR="00867620" w:rsidRPr="00AB7199">
        <w:t>contracted AHJ</w:t>
      </w:r>
      <w:r w:rsidRPr="00AB7199">
        <w:t xml:space="preserve"> and the permit </w:t>
      </w:r>
      <w:proofErr w:type="gramStart"/>
      <w:r w:rsidRPr="00AB7199">
        <w:t>issuer;</w:t>
      </w:r>
      <w:proofErr w:type="gramEnd"/>
      <w:r w:rsidRPr="00AB7199">
        <w:t xml:space="preserve"> </w:t>
      </w:r>
    </w:p>
    <w:p w14:paraId="069ACF17" w14:textId="427E62D8" w:rsidR="007C0A59" w:rsidRPr="00AB7199" w:rsidRDefault="00E91547" w:rsidP="007C0A59">
      <w:pPr>
        <w:pStyle w:val="Bulletlist"/>
      </w:pPr>
      <w:r w:rsidRPr="00AB7199">
        <w:t>Council</w:t>
      </w:r>
      <w:r w:rsidR="007C0A59" w:rsidRPr="00AB7199">
        <w:t xml:space="preserve"> and </w:t>
      </w:r>
      <w:r w:rsidRPr="00AB7199">
        <w:t>the Administrator</w:t>
      </w:r>
      <w:r w:rsidR="007C0A59" w:rsidRPr="00AB7199">
        <w:t>;</w:t>
      </w:r>
      <w:r w:rsidRPr="00AB7199">
        <w:t xml:space="preserve"> and </w:t>
      </w:r>
    </w:p>
    <w:p w14:paraId="03335983" w14:textId="01E21F97" w:rsidR="007C0A59" w:rsidRPr="00AB7199" w:rsidRDefault="007C0A59" w:rsidP="007C0A59">
      <w:pPr>
        <w:pStyle w:val="Bulletlist"/>
      </w:pPr>
      <w:r w:rsidRPr="00AB7199">
        <w:t xml:space="preserve">requirements </w:t>
      </w:r>
      <w:r w:rsidR="00E91547" w:rsidRPr="00AB7199">
        <w:t xml:space="preserve">outlined </w:t>
      </w:r>
      <w:r w:rsidR="00867620" w:rsidRPr="00AB7199">
        <w:t>with</w:t>
      </w:r>
      <w:r w:rsidR="00E91547" w:rsidRPr="00AB7199">
        <w:t xml:space="preserve">in </w:t>
      </w:r>
      <w:r w:rsidRPr="00AB7199">
        <w:t xml:space="preserve">the contracted municipality’s </w:t>
      </w:r>
      <w:r w:rsidR="008A6F9B">
        <w:t>QMS</w:t>
      </w:r>
      <w:r w:rsidRPr="00AB7199">
        <w:t>; and</w:t>
      </w:r>
    </w:p>
    <w:p w14:paraId="0B601D8F" w14:textId="5AE29156" w:rsidR="00E91547" w:rsidRPr="00AB7199" w:rsidRDefault="00E91547" w:rsidP="007C0A59">
      <w:pPr>
        <w:pStyle w:val="BulletListLastLine"/>
      </w:pPr>
      <w:r w:rsidRPr="00AB7199">
        <w:t xml:space="preserve">this </w:t>
      </w:r>
      <w:r w:rsidR="008A6F9B">
        <w:t>QMS</w:t>
      </w:r>
      <w:r w:rsidRPr="00AB7199">
        <w:t>.</w:t>
      </w:r>
    </w:p>
    <w:p w14:paraId="015AAE07" w14:textId="77777777" w:rsidR="00E91547" w:rsidRPr="00AB7199" w:rsidRDefault="00E91547" w:rsidP="00E91547">
      <w:pPr>
        <w:pStyle w:val="Heading3"/>
      </w:pPr>
      <w:bookmarkStart w:id="35" w:name="_Toc212715430"/>
      <w:r w:rsidRPr="00AB7199">
        <w:t>Orders and Variances Forms</w:t>
      </w:r>
      <w:bookmarkEnd w:id="35"/>
    </w:p>
    <w:p w14:paraId="0ED2E311" w14:textId="0781D03E" w:rsidR="00E91547" w:rsidRPr="00AB7199" w:rsidRDefault="00E91547" w:rsidP="00E91547">
      <w:pPr>
        <w:pStyle w:val="ParagraphText"/>
      </w:pPr>
      <w:r w:rsidRPr="00AB7199">
        <w:t xml:space="preserve">The Agency will ensure that </w:t>
      </w:r>
      <w:r w:rsidR="000B1935" w:rsidRPr="00AB7199">
        <w:t xml:space="preserve">the forms it uses to issue an </w:t>
      </w:r>
      <w:proofErr w:type="gramStart"/>
      <w:r w:rsidR="000B1935" w:rsidRPr="00AB7199">
        <w:t>o</w:t>
      </w:r>
      <w:r w:rsidRPr="00AB7199">
        <w:t>rder</w:t>
      </w:r>
      <w:proofErr w:type="gramEnd"/>
      <w:r w:rsidRPr="00AB7199">
        <w:t xml:space="preserve"> and</w:t>
      </w:r>
      <w:r w:rsidR="000B1935" w:rsidRPr="00AB7199">
        <w:t xml:space="preserve"> a v</w:t>
      </w:r>
      <w:r w:rsidRPr="00AB7199">
        <w:t>ariance</w:t>
      </w:r>
      <w:r w:rsidR="000B1935" w:rsidRPr="00AB7199">
        <w:t xml:space="preserve"> collects the information prescribed and requested by the Council. The Agency will also make certain that all orders and variances clearly identify the accredited organization</w:t>
      </w:r>
      <w:r w:rsidR="00C626D3" w:rsidRPr="00AB7199">
        <w:t xml:space="preserve"> on</w:t>
      </w:r>
      <w:r w:rsidR="000B1935" w:rsidRPr="00AB7199">
        <w:t xml:space="preserve"> whose </w:t>
      </w:r>
      <w:r w:rsidR="00C626D3" w:rsidRPr="00AB7199">
        <w:t xml:space="preserve">behalf the order or variance is being issued.  </w:t>
      </w:r>
    </w:p>
    <w:p w14:paraId="4B5DB035" w14:textId="77777777" w:rsidR="00B72606" w:rsidRPr="00AB7199" w:rsidRDefault="00B72606" w:rsidP="00B72606">
      <w:pPr>
        <w:pStyle w:val="Heading2"/>
        <w:spacing w:before="200" w:after="60"/>
      </w:pPr>
      <w:bookmarkStart w:id="36" w:name="_Toc212715431"/>
      <w:r w:rsidRPr="00AB7199">
        <w:lastRenderedPageBreak/>
        <w:t>Personnel</w:t>
      </w:r>
      <w:bookmarkEnd w:id="22"/>
      <w:bookmarkEnd w:id="23"/>
      <w:bookmarkEnd w:id="36"/>
      <w:r w:rsidRPr="00AB7199">
        <w:t xml:space="preserve"> </w:t>
      </w:r>
    </w:p>
    <w:p w14:paraId="643DCCF6" w14:textId="77777777" w:rsidR="00D43944" w:rsidRPr="00AB7199" w:rsidRDefault="00D43944" w:rsidP="00D43944">
      <w:pPr>
        <w:pStyle w:val="ParagraphText"/>
      </w:pPr>
      <w:r w:rsidRPr="00AB7199">
        <w:t>The Agency will employ, retain, or otherwise engage:</w:t>
      </w:r>
    </w:p>
    <w:p w14:paraId="31ECEA83" w14:textId="2D99C06E" w:rsidR="00D43944" w:rsidRPr="00AB7199" w:rsidRDefault="00D43944" w:rsidP="00AE07B6">
      <w:pPr>
        <w:pStyle w:val="Bulletlist"/>
      </w:pPr>
      <w:r w:rsidRPr="00AB7199">
        <w:t xml:space="preserve">SCOs who are appropriately certified and designated to carry out the provisions of the </w:t>
      </w:r>
      <w:r w:rsidR="008A6F9B">
        <w:t>QMS</w:t>
      </w:r>
      <w:r w:rsidRPr="00AB7199">
        <w:t>, and</w:t>
      </w:r>
    </w:p>
    <w:p w14:paraId="68ED61B4" w14:textId="77777777" w:rsidR="00D43944" w:rsidRPr="00AB7199" w:rsidRDefault="00D43944" w:rsidP="00AE07B6">
      <w:pPr>
        <w:pStyle w:val="BulletListLastLine"/>
      </w:pPr>
      <w:r w:rsidRPr="00AB7199">
        <w:t>persons knowledgeable with the Act, regulations, codes, standards, Council policies, and other applicable legislation relative to the services to be provided.</w:t>
      </w:r>
    </w:p>
    <w:p w14:paraId="75CA267B" w14:textId="7E781978" w:rsidR="00D43944" w:rsidRPr="00AB7199" w:rsidRDefault="00D43944" w:rsidP="00FF57FD">
      <w:pPr>
        <w:pStyle w:val="Heading3"/>
      </w:pPr>
      <w:bookmarkStart w:id="37" w:name="_Toc212715432"/>
      <w:r w:rsidRPr="00AB7199">
        <w:t xml:space="preserve">Appointment of a </w:t>
      </w:r>
      <w:r w:rsidR="008A6F9B">
        <w:t>QMS</w:t>
      </w:r>
      <w:r w:rsidRPr="00AB7199">
        <w:t xml:space="preserve"> Manager</w:t>
      </w:r>
      <w:bookmarkEnd w:id="37"/>
    </w:p>
    <w:p w14:paraId="1EDC0A62" w14:textId="02D77975" w:rsidR="000F4431" w:rsidRPr="00AB7199" w:rsidRDefault="00D43944" w:rsidP="00D43944">
      <w:pPr>
        <w:pStyle w:val="ParagraphText"/>
      </w:pPr>
      <w:r w:rsidRPr="00AB7199">
        <w:t xml:space="preserve">The Agency will identify a </w:t>
      </w:r>
      <w:r w:rsidR="008A6F9B">
        <w:t>QMS</w:t>
      </w:r>
      <w:r w:rsidRPr="00AB7199">
        <w:t xml:space="preserve"> Manager who is responsible fo</w:t>
      </w:r>
      <w:bookmarkStart w:id="38" w:name="_Toc351966539"/>
      <w:r w:rsidRPr="00AB7199">
        <w:t xml:space="preserve">r the administration of the </w:t>
      </w:r>
      <w:bookmarkEnd w:id="38"/>
      <w:r w:rsidR="008A6F9B">
        <w:t>QMS</w:t>
      </w:r>
      <w:r w:rsidRPr="00AB7199">
        <w:t xml:space="preserve">. The </w:t>
      </w:r>
      <w:r w:rsidR="008A6F9B">
        <w:t>QMS</w:t>
      </w:r>
      <w:r w:rsidRPr="00AB7199">
        <w:t xml:space="preserve"> Manager will be an employee of the Agency. If the individual fulfilling the role of </w:t>
      </w:r>
      <w:r w:rsidR="008A6F9B">
        <w:t>QMS</w:t>
      </w:r>
      <w:r w:rsidRPr="00AB7199">
        <w:t xml:space="preserve"> Manager changes, the Agency is responsible for informing the Council</w:t>
      </w:r>
      <w:r w:rsidR="00DC6483" w:rsidRPr="00AB7199">
        <w:t xml:space="preserve"> </w:t>
      </w:r>
      <w:r w:rsidR="00867620" w:rsidRPr="00AB7199">
        <w:t xml:space="preserve">in a timely manner </w:t>
      </w:r>
      <w:r w:rsidR="00DC6483" w:rsidRPr="00AB7199">
        <w:t xml:space="preserve">in writing </w:t>
      </w:r>
      <w:r w:rsidRPr="00AB7199">
        <w:t>of this change</w:t>
      </w:r>
      <w:r w:rsidR="00DC6483" w:rsidRPr="00AB7199">
        <w:t xml:space="preserve">.  This written notice will include the </w:t>
      </w:r>
      <w:r w:rsidR="002E73AE" w:rsidRPr="00AB7199">
        <w:t>name and</w:t>
      </w:r>
      <w:r w:rsidR="00DC6483" w:rsidRPr="00AB7199">
        <w:t xml:space="preserve"> contact information</w:t>
      </w:r>
      <w:r w:rsidRPr="00AB7199">
        <w:t xml:space="preserve"> of the person who will assume the role of </w:t>
      </w:r>
      <w:r w:rsidR="008A6F9B">
        <w:t>QMS</w:t>
      </w:r>
      <w:r w:rsidRPr="00AB7199">
        <w:t xml:space="preserve"> Manager</w:t>
      </w:r>
      <w:r w:rsidR="007B602B" w:rsidRPr="00AB7199">
        <w:t>.</w:t>
      </w:r>
    </w:p>
    <w:p w14:paraId="322CB3CD" w14:textId="77777777" w:rsidR="00D43944" w:rsidRPr="00AB7199" w:rsidRDefault="00D43944" w:rsidP="00FF57FD">
      <w:pPr>
        <w:pStyle w:val="Heading3"/>
      </w:pPr>
      <w:bookmarkStart w:id="39" w:name="_Toc30672968"/>
      <w:bookmarkStart w:id="40" w:name="_Toc212715433"/>
      <w:r w:rsidRPr="00AB7199">
        <w:t>SCO Authority</w:t>
      </w:r>
      <w:bookmarkEnd w:id="39"/>
      <w:bookmarkEnd w:id="40"/>
    </w:p>
    <w:p w14:paraId="77FA90D7" w14:textId="15716CB6" w:rsidR="00D43944" w:rsidRPr="00AB7199" w:rsidRDefault="00D43944" w:rsidP="00D43944">
      <w:pPr>
        <w:pStyle w:val="ParagraphText"/>
      </w:pPr>
      <w:r w:rsidRPr="00AB7199">
        <w:t>The Agency</w:t>
      </w:r>
      <w:r w:rsidR="00867620" w:rsidRPr="00AB7199">
        <w:t xml:space="preserve"> acknowledges</w:t>
      </w:r>
      <w:r w:rsidRPr="00AB7199">
        <w:t xml:space="preserve"> the authority and discretion of SCOs as prescribed under the Act, and their freedom to exercise that authority to:</w:t>
      </w:r>
    </w:p>
    <w:p w14:paraId="62939259" w14:textId="77777777" w:rsidR="00D43944" w:rsidRPr="00AB7199" w:rsidRDefault="00D43944" w:rsidP="00AE07B6">
      <w:pPr>
        <w:pStyle w:val="Bulletlist"/>
      </w:pPr>
      <w:r w:rsidRPr="00AB7199">
        <w:t>provide safety codes consultation,</w:t>
      </w:r>
    </w:p>
    <w:p w14:paraId="52623F1E" w14:textId="77777777" w:rsidR="00D43944" w:rsidRPr="00AB7199" w:rsidRDefault="00D43944" w:rsidP="00AE07B6">
      <w:pPr>
        <w:pStyle w:val="Bulletlist"/>
      </w:pPr>
      <w:r w:rsidRPr="00AB7199">
        <w:t xml:space="preserve">review plans, </w:t>
      </w:r>
    </w:p>
    <w:p w14:paraId="1E1C3320" w14:textId="77777777" w:rsidR="00D43944" w:rsidRPr="00AB7199" w:rsidRDefault="00D43944" w:rsidP="00AE07B6">
      <w:pPr>
        <w:pStyle w:val="Bulletlist"/>
      </w:pPr>
      <w:r w:rsidRPr="00AB7199">
        <w:t xml:space="preserve">carry out an inspection for </w:t>
      </w:r>
      <w:proofErr w:type="spellStart"/>
      <w:r w:rsidRPr="00AB7199">
        <w:t>any thing</w:t>
      </w:r>
      <w:proofErr w:type="spellEnd"/>
      <w:r w:rsidRPr="00AB7199">
        <w:t>, process, or activity to which this Act applies for the purpose of ensuring compliance with the Act,</w:t>
      </w:r>
    </w:p>
    <w:p w14:paraId="3AE20235" w14:textId="77777777" w:rsidR="00D43944" w:rsidRPr="00AB7199" w:rsidRDefault="00D43944" w:rsidP="00AE07B6">
      <w:pPr>
        <w:pStyle w:val="Bulletlist"/>
      </w:pPr>
      <w:r w:rsidRPr="00AB7199">
        <w:t>provide a status report on outstanding non compliances,</w:t>
      </w:r>
    </w:p>
    <w:p w14:paraId="0B7B6BD8" w14:textId="77777777" w:rsidR="00D43944" w:rsidRPr="00AB7199" w:rsidRDefault="00D43944" w:rsidP="00AE07B6">
      <w:pPr>
        <w:pStyle w:val="Bulletlist"/>
      </w:pPr>
      <w:r w:rsidRPr="00AB7199">
        <w:t>issue reports and correspondence,</w:t>
      </w:r>
    </w:p>
    <w:p w14:paraId="18E506FA" w14:textId="77777777" w:rsidR="00D43944" w:rsidRPr="00AB7199" w:rsidRDefault="00D43944" w:rsidP="00AE07B6">
      <w:pPr>
        <w:pStyle w:val="Bulletlist"/>
      </w:pPr>
      <w:r w:rsidRPr="00AB7199">
        <w:t>accept verification of compliance,</w:t>
      </w:r>
    </w:p>
    <w:p w14:paraId="25495F91" w14:textId="77777777" w:rsidR="00D43944" w:rsidRPr="00AB7199" w:rsidRDefault="00D43944" w:rsidP="00AE07B6">
      <w:pPr>
        <w:pStyle w:val="Bulletlist"/>
      </w:pPr>
      <w:r w:rsidRPr="00AB7199">
        <w:t>review and issue alternative solutions / variances,</w:t>
      </w:r>
    </w:p>
    <w:p w14:paraId="0AE400BD" w14:textId="77777777" w:rsidR="00D43944" w:rsidRPr="00AB7199" w:rsidRDefault="00D43944" w:rsidP="00AE07B6">
      <w:pPr>
        <w:pStyle w:val="Bulletlist"/>
      </w:pPr>
      <w:r w:rsidRPr="00AB7199">
        <w:t xml:space="preserve">issue Orders when applicable, except when providing services to an accredited corporation, </w:t>
      </w:r>
    </w:p>
    <w:p w14:paraId="67FD1BF0" w14:textId="77777777" w:rsidR="00D43944" w:rsidRPr="00AB7199" w:rsidRDefault="00D43944" w:rsidP="00AE07B6">
      <w:pPr>
        <w:pStyle w:val="Bulletlist"/>
      </w:pPr>
      <w:r w:rsidRPr="00AB7199">
        <w:t>engage in enforcement action, and</w:t>
      </w:r>
    </w:p>
    <w:p w14:paraId="7425B8C0" w14:textId="77777777" w:rsidR="00D43944" w:rsidRPr="00AB7199" w:rsidRDefault="00D43944" w:rsidP="00AE07B6">
      <w:pPr>
        <w:pStyle w:val="BulletListLastLine"/>
      </w:pPr>
      <w:r w:rsidRPr="00AB7199">
        <w:t>conduct investigations.</w:t>
      </w:r>
    </w:p>
    <w:p w14:paraId="662D9389" w14:textId="77777777" w:rsidR="00AE07B6" w:rsidRPr="00AB7199" w:rsidRDefault="00AE07B6" w:rsidP="00FF57FD">
      <w:pPr>
        <w:pStyle w:val="Heading3"/>
      </w:pPr>
      <w:bookmarkStart w:id="41" w:name="_Toc16080395"/>
      <w:bookmarkStart w:id="42" w:name="_Toc30672969"/>
      <w:bookmarkStart w:id="43" w:name="_Toc212715434"/>
      <w:r w:rsidRPr="00AB7199">
        <w:t>Declaration of Status</w:t>
      </w:r>
      <w:bookmarkEnd w:id="41"/>
      <w:bookmarkEnd w:id="42"/>
      <w:bookmarkEnd w:id="43"/>
    </w:p>
    <w:p w14:paraId="7D81DD49" w14:textId="77777777" w:rsidR="00AE07B6" w:rsidRPr="00AB7199" w:rsidRDefault="00AE07B6" w:rsidP="00AE07B6">
      <w:pPr>
        <w:pStyle w:val="ParagraphText"/>
      </w:pPr>
      <w:r w:rsidRPr="00AB7199">
        <w:t xml:space="preserve">The SCOs, staff, and officers, whether employed, retained or otherwise engaged by the Agency will not participate in any safety codes administration, inspection, or investigation of properties or fires where they may have pecuniary interest. This includes not participating in the design, construction, or installation activities for which they also provide compliance monitoring to avoid any real or perceived conflict of interest. </w:t>
      </w:r>
    </w:p>
    <w:p w14:paraId="7A1336A6" w14:textId="1F5B3328" w:rsidR="00AE07B6" w:rsidRPr="00AB7199" w:rsidRDefault="00AE07B6" w:rsidP="00AE07B6">
      <w:pPr>
        <w:pStyle w:val="ParagraphText"/>
        <w:rPr>
          <w:noProof/>
        </w:rPr>
      </w:pPr>
      <w:r w:rsidRPr="00AB7199">
        <w:t xml:space="preserve">The Agency, its officers, SCOs, and staff whether employed, retained, or otherwise engaged by the Agency will be an unbiased third party in any services provided under this </w:t>
      </w:r>
      <w:r w:rsidR="008A6F9B">
        <w:t>QMS</w:t>
      </w:r>
      <w:r w:rsidRPr="00AB7199">
        <w:t>. For projects where another division or person(s) of the organization have also provided design and/or construction services, the SCOs who are to provide compliance monitoring will neither have been previously involved in providing other services for the project nor will they report to principals who are involved in the provision of services for the project.</w:t>
      </w:r>
      <w:r w:rsidRPr="00AB7199">
        <w:rPr>
          <w:noProof/>
        </w:rPr>
        <w:t xml:space="preserve"> </w:t>
      </w:r>
    </w:p>
    <w:p w14:paraId="4E246555" w14:textId="77777777" w:rsidR="00D43944" w:rsidRPr="00AB7199" w:rsidRDefault="00D43944" w:rsidP="00FF57FD">
      <w:pPr>
        <w:pStyle w:val="Heading3"/>
      </w:pPr>
      <w:bookmarkStart w:id="44" w:name="_Toc212715435"/>
      <w:r w:rsidRPr="00AB7199">
        <w:lastRenderedPageBreak/>
        <w:t>Registry of SCO and Permit Issuers</w:t>
      </w:r>
      <w:bookmarkEnd w:id="44"/>
    </w:p>
    <w:p w14:paraId="65503E6D" w14:textId="08C63B1C" w:rsidR="00D43944" w:rsidRPr="00AB7199" w:rsidRDefault="00D43944" w:rsidP="00D43944">
      <w:pPr>
        <w:pStyle w:val="ParagraphText"/>
        <w:rPr>
          <w:lang w:val="en-GB"/>
        </w:rPr>
      </w:pPr>
      <w:r w:rsidRPr="00AB7199">
        <w:rPr>
          <w:lang w:val="en-GB"/>
        </w:rPr>
        <w:t xml:space="preserve">The Agency is responsible for maintaining in Council Connect the list of the SCOs and permit issuers designated under its accreditation to provide safety codes services pursuant to this </w:t>
      </w:r>
      <w:r w:rsidR="008A6F9B">
        <w:rPr>
          <w:lang w:val="en-GB"/>
        </w:rPr>
        <w:t>QMS</w:t>
      </w:r>
      <w:r w:rsidRPr="00AB7199">
        <w:rPr>
          <w:lang w:val="en-GB"/>
        </w:rPr>
        <w:t xml:space="preserve">. This list will be reviewed every six (6) months to ensure it remains current. Upon request by the Council, the </w:t>
      </w:r>
      <w:r w:rsidR="00AE07B6" w:rsidRPr="00AB7199">
        <w:rPr>
          <w:lang w:val="en-GB"/>
        </w:rPr>
        <w:t>Agency</w:t>
      </w:r>
      <w:r w:rsidRPr="00AB7199">
        <w:rPr>
          <w:lang w:val="en-GB"/>
        </w:rPr>
        <w:t xml:space="preserve"> will confirm the validity of its list of designated employees in Council Connect. If there are any employees not listed in Council Connect, the </w:t>
      </w:r>
      <w:r w:rsidR="00AE07B6" w:rsidRPr="00AB7199">
        <w:rPr>
          <w:lang w:val="en-GB"/>
        </w:rPr>
        <w:t>Agency</w:t>
      </w:r>
      <w:r w:rsidRPr="00AB7199">
        <w:rPr>
          <w:lang w:val="en-GB"/>
        </w:rPr>
        <w:t xml:space="preserve"> will submit a request to the Council that they be designated.</w:t>
      </w:r>
    </w:p>
    <w:p w14:paraId="5277BF8D" w14:textId="77777777" w:rsidR="00AE07B6" w:rsidRPr="00AB7199" w:rsidRDefault="00AE07B6" w:rsidP="00FF57FD">
      <w:pPr>
        <w:pStyle w:val="Heading3"/>
      </w:pPr>
      <w:bookmarkStart w:id="45" w:name="_Toc212715436"/>
      <w:r w:rsidRPr="00AB7199">
        <w:t>Training and Professional Development</w:t>
      </w:r>
      <w:bookmarkEnd w:id="45"/>
    </w:p>
    <w:p w14:paraId="56FC69E6" w14:textId="77777777" w:rsidR="00AE07B6" w:rsidRPr="00AB7199" w:rsidRDefault="00AE07B6" w:rsidP="002E24DD">
      <w:pPr>
        <w:pStyle w:val="Heading5"/>
      </w:pPr>
      <w:r w:rsidRPr="00AB7199">
        <w:t>SCOs</w:t>
      </w:r>
    </w:p>
    <w:p w14:paraId="2C77890D" w14:textId="52C8DDDE" w:rsidR="00AE07B6" w:rsidRPr="00AB7199" w:rsidRDefault="00AE07B6" w:rsidP="00AE07B6">
      <w:pPr>
        <w:pStyle w:val="ParagraphText"/>
      </w:pPr>
      <w:r w:rsidRPr="00AB7199">
        <w:t>The Agency acknowledges the responsibilities of SCOs to obtain training to maintain SCO certification. It will ensure that SCOs attend update training and development as required by the Council to maintain current SCO certification and competency including but not limited to changes in:</w:t>
      </w:r>
    </w:p>
    <w:p w14:paraId="00D1922A" w14:textId="77777777" w:rsidR="00AE07B6" w:rsidRPr="00AB7199" w:rsidRDefault="00AE07B6" w:rsidP="00AE07B6">
      <w:pPr>
        <w:pStyle w:val="Bulletlist"/>
      </w:pPr>
      <w:r w:rsidRPr="00AB7199">
        <w:t xml:space="preserve">the </w:t>
      </w:r>
      <w:proofErr w:type="gramStart"/>
      <w:r w:rsidRPr="00AB7199">
        <w:t>Act</w:t>
      </w:r>
      <w:r w:rsidR="001021F4" w:rsidRPr="00AB7199">
        <w:t>;</w:t>
      </w:r>
      <w:proofErr w:type="gramEnd"/>
    </w:p>
    <w:p w14:paraId="02E111F4" w14:textId="77777777" w:rsidR="00AE07B6" w:rsidRPr="00AB7199" w:rsidRDefault="00AE07B6" w:rsidP="001021F4">
      <w:pPr>
        <w:pStyle w:val="Bulletlist"/>
      </w:pPr>
      <w:r w:rsidRPr="00AB7199">
        <w:t xml:space="preserve">regulations under the </w:t>
      </w:r>
      <w:proofErr w:type="gramStart"/>
      <w:r w:rsidRPr="00AB7199">
        <w:t>Act</w:t>
      </w:r>
      <w:r w:rsidR="001021F4" w:rsidRPr="00AB7199">
        <w:t>;</w:t>
      </w:r>
      <w:proofErr w:type="gramEnd"/>
    </w:p>
    <w:p w14:paraId="0F7A7611" w14:textId="77777777" w:rsidR="00AE07B6" w:rsidRPr="00AB7199" w:rsidRDefault="00AE07B6" w:rsidP="001021F4">
      <w:pPr>
        <w:pStyle w:val="Bulletlist"/>
      </w:pPr>
      <w:r w:rsidRPr="00AB7199">
        <w:t xml:space="preserve">codes and standards mandated by the </w:t>
      </w:r>
      <w:proofErr w:type="gramStart"/>
      <w:r w:rsidRPr="00AB7199">
        <w:t>Act</w:t>
      </w:r>
      <w:r w:rsidR="001021F4" w:rsidRPr="00AB7199">
        <w:t>;</w:t>
      </w:r>
      <w:proofErr w:type="gramEnd"/>
    </w:p>
    <w:p w14:paraId="68102088" w14:textId="77777777" w:rsidR="00AE07B6" w:rsidRPr="00AB7199" w:rsidRDefault="00AE07B6" w:rsidP="001021F4">
      <w:pPr>
        <w:pStyle w:val="Bulletlist"/>
      </w:pPr>
      <w:r w:rsidRPr="00AB7199">
        <w:t xml:space="preserve">procedures under the </w:t>
      </w:r>
      <w:proofErr w:type="gramStart"/>
      <w:r w:rsidRPr="00AB7199">
        <w:t>Act</w:t>
      </w:r>
      <w:r w:rsidR="001021F4" w:rsidRPr="00AB7199">
        <w:t>;</w:t>
      </w:r>
      <w:proofErr w:type="gramEnd"/>
      <w:r w:rsidRPr="00AB7199">
        <w:t xml:space="preserve"> </w:t>
      </w:r>
    </w:p>
    <w:p w14:paraId="4DBCF55B" w14:textId="77777777" w:rsidR="00AE07B6" w:rsidRPr="00AB7199" w:rsidRDefault="001021F4" w:rsidP="00AE07B6">
      <w:pPr>
        <w:pStyle w:val="Bulletlist"/>
      </w:pPr>
      <w:r w:rsidRPr="00AB7199">
        <w:t xml:space="preserve">Council </w:t>
      </w:r>
      <w:proofErr w:type="gramStart"/>
      <w:r w:rsidRPr="00AB7199">
        <w:t>Policy;</w:t>
      </w:r>
      <w:proofErr w:type="gramEnd"/>
    </w:p>
    <w:p w14:paraId="651D9473" w14:textId="77777777" w:rsidR="001021F4" w:rsidRPr="00AB7199" w:rsidRDefault="00AE07B6" w:rsidP="001021F4">
      <w:pPr>
        <w:pStyle w:val="Bulletlist"/>
      </w:pPr>
      <w:r w:rsidRPr="00AB7199">
        <w:t xml:space="preserve">Administrator </w:t>
      </w:r>
      <w:proofErr w:type="gramStart"/>
      <w:r w:rsidRPr="00AB7199">
        <w:t>directives</w:t>
      </w:r>
      <w:r w:rsidR="001021F4" w:rsidRPr="00AB7199">
        <w:t>;</w:t>
      </w:r>
      <w:proofErr w:type="gramEnd"/>
      <w:r w:rsidRPr="00AB7199">
        <w:t xml:space="preserve"> </w:t>
      </w:r>
    </w:p>
    <w:p w14:paraId="3AD4EB4D" w14:textId="77777777" w:rsidR="001021F4" w:rsidRPr="00AB7199" w:rsidRDefault="001021F4" w:rsidP="001021F4">
      <w:pPr>
        <w:pStyle w:val="Bulletlist"/>
      </w:pPr>
      <w:r w:rsidRPr="00AB7199">
        <w:t xml:space="preserve">their responsibilities as an </w:t>
      </w:r>
      <w:proofErr w:type="gramStart"/>
      <w:r w:rsidRPr="00AB7199">
        <w:t>SCO;</w:t>
      </w:r>
      <w:proofErr w:type="gramEnd"/>
    </w:p>
    <w:p w14:paraId="1553B58D" w14:textId="37D666C8" w:rsidR="001021F4" w:rsidRPr="00AB7199" w:rsidRDefault="001021F4" w:rsidP="001021F4">
      <w:pPr>
        <w:pStyle w:val="Bulletlist"/>
      </w:pPr>
      <w:r w:rsidRPr="00AB7199">
        <w:t xml:space="preserve">the contents of this </w:t>
      </w:r>
      <w:proofErr w:type="gramStart"/>
      <w:r w:rsidR="008A6F9B">
        <w:t>QMS</w:t>
      </w:r>
      <w:r w:rsidRPr="00AB7199">
        <w:t>;</w:t>
      </w:r>
      <w:proofErr w:type="gramEnd"/>
    </w:p>
    <w:p w14:paraId="4768AE20" w14:textId="3731D6AE" w:rsidR="001021F4" w:rsidRPr="00AB7199" w:rsidRDefault="001021F4" w:rsidP="001021F4">
      <w:pPr>
        <w:pStyle w:val="Bulletlist"/>
      </w:pPr>
      <w:r w:rsidRPr="00AB7199">
        <w:t xml:space="preserve">the contents of the </w:t>
      </w:r>
      <w:r w:rsidR="008A6F9B">
        <w:t>QMS</w:t>
      </w:r>
      <w:r w:rsidRPr="00AB7199">
        <w:t xml:space="preserve">s of the accredited organizations it has under </w:t>
      </w:r>
      <w:proofErr w:type="gramStart"/>
      <w:r w:rsidRPr="00AB7199">
        <w:t>contract;</w:t>
      </w:r>
      <w:proofErr w:type="gramEnd"/>
    </w:p>
    <w:p w14:paraId="15ECDB8B" w14:textId="77777777" w:rsidR="00AE07B6" w:rsidRPr="00AB7199" w:rsidRDefault="001021F4" w:rsidP="001021F4">
      <w:pPr>
        <w:pStyle w:val="Bulletlist"/>
      </w:pPr>
      <w:r w:rsidRPr="00AB7199">
        <w:t xml:space="preserve">the ASCA Service Reference Manual if under contract to provide services in unaccredited municipalities; </w:t>
      </w:r>
      <w:r w:rsidR="00AE07B6" w:rsidRPr="00AB7199">
        <w:t>and</w:t>
      </w:r>
    </w:p>
    <w:p w14:paraId="3AAF15C6" w14:textId="77777777" w:rsidR="001021F4" w:rsidRPr="00AB7199" w:rsidRDefault="00AE07B6" w:rsidP="001021F4">
      <w:pPr>
        <w:pStyle w:val="Bulletlist"/>
      </w:pPr>
      <w:r w:rsidRPr="00AB7199">
        <w:t>a</w:t>
      </w:r>
      <w:r w:rsidR="001021F4" w:rsidRPr="00AB7199">
        <w:t xml:space="preserve">ssigned duties; and </w:t>
      </w:r>
    </w:p>
    <w:p w14:paraId="69E32232" w14:textId="77777777" w:rsidR="00AE07B6" w:rsidRPr="00AB7199" w:rsidRDefault="001021F4" w:rsidP="001021F4">
      <w:pPr>
        <w:pStyle w:val="BulletListLastLine"/>
      </w:pPr>
      <w:r w:rsidRPr="00AB7199">
        <w:t>professional development.</w:t>
      </w:r>
    </w:p>
    <w:p w14:paraId="49A3CD20" w14:textId="77777777" w:rsidR="00AE07B6" w:rsidRPr="00AB7199" w:rsidRDefault="00AE07B6" w:rsidP="002E24DD">
      <w:pPr>
        <w:pStyle w:val="Heading5"/>
      </w:pPr>
      <w:r w:rsidRPr="00AB7199">
        <w:t>Permit Issuers</w:t>
      </w:r>
    </w:p>
    <w:p w14:paraId="2C013338" w14:textId="77777777" w:rsidR="00AE07B6" w:rsidRPr="00AB7199" w:rsidRDefault="00AE07B6" w:rsidP="00AE07B6">
      <w:pPr>
        <w:pStyle w:val="ParagraphText"/>
      </w:pPr>
      <w:r w:rsidRPr="00AB7199">
        <w:t xml:space="preserve">The Agency acknowledges the responsibilities of permit issuers to remain current and </w:t>
      </w:r>
      <w:proofErr w:type="gramStart"/>
      <w:r w:rsidRPr="00AB7199">
        <w:t>up-to-date</w:t>
      </w:r>
      <w:proofErr w:type="gramEnd"/>
      <w:r w:rsidRPr="00AB7199">
        <w:t xml:space="preserve"> on:</w:t>
      </w:r>
    </w:p>
    <w:p w14:paraId="4516C914" w14:textId="77777777" w:rsidR="00AE07B6" w:rsidRPr="00AB7199" w:rsidRDefault="00AE07B6" w:rsidP="00F74233">
      <w:pPr>
        <w:pStyle w:val="Bulletlist"/>
        <w:numPr>
          <w:ilvl w:val="0"/>
          <w:numId w:val="6"/>
        </w:numPr>
      </w:pPr>
      <w:r w:rsidRPr="00AB7199">
        <w:t xml:space="preserve">the </w:t>
      </w:r>
      <w:proofErr w:type="gramStart"/>
      <w:r w:rsidRPr="00AB7199">
        <w:t>Act;</w:t>
      </w:r>
      <w:proofErr w:type="gramEnd"/>
    </w:p>
    <w:p w14:paraId="162CE706" w14:textId="77777777" w:rsidR="00AE07B6" w:rsidRPr="00AB7199" w:rsidRDefault="00AE07B6" w:rsidP="00F74233">
      <w:pPr>
        <w:pStyle w:val="Bulletlist"/>
        <w:numPr>
          <w:ilvl w:val="0"/>
          <w:numId w:val="6"/>
        </w:numPr>
      </w:pPr>
      <w:r w:rsidRPr="00AB7199">
        <w:t xml:space="preserve">regulations under the </w:t>
      </w:r>
      <w:proofErr w:type="gramStart"/>
      <w:r w:rsidRPr="00AB7199">
        <w:t>Act;</w:t>
      </w:r>
      <w:proofErr w:type="gramEnd"/>
      <w:r w:rsidRPr="00AB7199">
        <w:t xml:space="preserve"> </w:t>
      </w:r>
    </w:p>
    <w:p w14:paraId="53A79417" w14:textId="31E07708" w:rsidR="00AE07B6" w:rsidRPr="00AB7199" w:rsidRDefault="001021F4" w:rsidP="00F74233">
      <w:pPr>
        <w:pStyle w:val="Bulletlist"/>
        <w:numPr>
          <w:ilvl w:val="0"/>
          <w:numId w:val="6"/>
        </w:numPr>
      </w:pPr>
      <w:r w:rsidRPr="00AB7199">
        <w:t xml:space="preserve">Council </w:t>
      </w:r>
      <w:proofErr w:type="gramStart"/>
      <w:r w:rsidR="000F4431" w:rsidRPr="00AB7199">
        <w:t>p</w:t>
      </w:r>
      <w:r w:rsidRPr="00AB7199">
        <w:t>olicy;</w:t>
      </w:r>
      <w:proofErr w:type="gramEnd"/>
      <w:r w:rsidR="00AE07B6" w:rsidRPr="00AB7199">
        <w:t xml:space="preserve"> </w:t>
      </w:r>
    </w:p>
    <w:p w14:paraId="5EE9180F" w14:textId="0E05AAC1" w:rsidR="001021F4" w:rsidRPr="00AB7199" w:rsidRDefault="00AE07B6" w:rsidP="00F74233">
      <w:pPr>
        <w:pStyle w:val="Bulletlist"/>
        <w:numPr>
          <w:ilvl w:val="0"/>
          <w:numId w:val="6"/>
        </w:numPr>
      </w:pPr>
      <w:r w:rsidRPr="00AB7199">
        <w:t xml:space="preserve">the contents of this </w:t>
      </w:r>
      <w:proofErr w:type="gramStart"/>
      <w:r w:rsidR="008A6F9B">
        <w:t>QMS</w:t>
      </w:r>
      <w:r w:rsidR="001021F4" w:rsidRPr="00AB7199">
        <w:t>;</w:t>
      </w:r>
      <w:proofErr w:type="gramEnd"/>
      <w:r w:rsidR="001021F4" w:rsidRPr="00AB7199">
        <w:t xml:space="preserve"> </w:t>
      </w:r>
    </w:p>
    <w:p w14:paraId="2F4CF242" w14:textId="0A7463EA" w:rsidR="001021F4" w:rsidRPr="00AB7199" w:rsidRDefault="001021F4" w:rsidP="00F74233">
      <w:pPr>
        <w:pStyle w:val="Bulletlist"/>
        <w:numPr>
          <w:ilvl w:val="0"/>
          <w:numId w:val="6"/>
        </w:numPr>
      </w:pPr>
      <w:r w:rsidRPr="00AB7199">
        <w:t xml:space="preserve">the contents of the </w:t>
      </w:r>
      <w:r w:rsidR="008A6F9B">
        <w:t>QMS</w:t>
      </w:r>
      <w:r w:rsidRPr="00AB7199">
        <w:t>s of the accredited organizations it has under contract; and</w:t>
      </w:r>
    </w:p>
    <w:p w14:paraId="35F69CA7" w14:textId="77777777" w:rsidR="00AE07B6" w:rsidRPr="00AB7199" w:rsidRDefault="001021F4" w:rsidP="001021F4">
      <w:pPr>
        <w:pStyle w:val="BulletListLastLine"/>
      </w:pPr>
      <w:r w:rsidRPr="00AB7199">
        <w:t>the ASCA Service Reference Manual if under contract to provide services in unaccredited municipalities</w:t>
      </w:r>
      <w:r w:rsidR="00AE07B6" w:rsidRPr="00AB7199">
        <w:t xml:space="preserve">. </w:t>
      </w:r>
    </w:p>
    <w:p w14:paraId="50E481DE" w14:textId="77777777" w:rsidR="00AE07B6" w:rsidRPr="00AB7199" w:rsidRDefault="00AE07B6" w:rsidP="00AE07B6">
      <w:pPr>
        <w:pStyle w:val="ParagraphText"/>
      </w:pPr>
      <w:r w:rsidRPr="00AB7199">
        <w:t>As required and deemed necessary by the Agency, the Agency will support permit issuers in obtaining training related to their responsibilities.</w:t>
      </w:r>
    </w:p>
    <w:p w14:paraId="6956FB43" w14:textId="77777777" w:rsidR="00AE07B6" w:rsidRPr="00AB7199" w:rsidRDefault="00AE07B6" w:rsidP="00A90711">
      <w:pPr>
        <w:pStyle w:val="Heading5"/>
      </w:pPr>
      <w:r w:rsidRPr="00AB7199">
        <w:lastRenderedPageBreak/>
        <w:t>Other Personnel</w:t>
      </w:r>
    </w:p>
    <w:p w14:paraId="48F21C78" w14:textId="3773340B" w:rsidR="00AE07B6" w:rsidRPr="00AB7199" w:rsidRDefault="00AE07B6" w:rsidP="00AE07B6">
      <w:pPr>
        <w:pStyle w:val="ParagraphText"/>
      </w:pPr>
      <w:r w:rsidRPr="00AB7199">
        <w:t xml:space="preserve">The </w:t>
      </w:r>
      <w:r w:rsidR="005F53EB" w:rsidRPr="00AB7199">
        <w:t>Agency</w:t>
      </w:r>
      <w:r w:rsidRPr="00AB7199">
        <w:t xml:space="preserve"> acknowledges its responsibilities to ensure that its employees involved in the administration of its accreditation</w:t>
      </w:r>
      <w:r w:rsidR="001021F4" w:rsidRPr="00AB7199">
        <w:t xml:space="preserve">, and an accredited organization’s accreditation, </w:t>
      </w:r>
      <w:r w:rsidRPr="00AB7199">
        <w:t xml:space="preserve">remain current and </w:t>
      </w:r>
      <w:proofErr w:type="gramStart"/>
      <w:r w:rsidRPr="00AB7199">
        <w:t>up-to-date</w:t>
      </w:r>
      <w:proofErr w:type="gramEnd"/>
      <w:r w:rsidRPr="00AB7199">
        <w:t xml:space="preserve"> on:</w:t>
      </w:r>
    </w:p>
    <w:p w14:paraId="0B3B0D5A" w14:textId="77777777" w:rsidR="00AE07B6" w:rsidRPr="00AB7199" w:rsidRDefault="00AE07B6" w:rsidP="00F74233">
      <w:pPr>
        <w:pStyle w:val="Bulletlist"/>
        <w:numPr>
          <w:ilvl w:val="0"/>
          <w:numId w:val="6"/>
        </w:numPr>
      </w:pPr>
      <w:r w:rsidRPr="00AB7199">
        <w:t xml:space="preserve">the </w:t>
      </w:r>
      <w:proofErr w:type="gramStart"/>
      <w:r w:rsidRPr="00AB7199">
        <w:t>Act;</w:t>
      </w:r>
      <w:proofErr w:type="gramEnd"/>
    </w:p>
    <w:p w14:paraId="737BDC6E" w14:textId="77777777" w:rsidR="00AE07B6" w:rsidRPr="00AB7199" w:rsidRDefault="00AE07B6" w:rsidP="00F74233">
      <w:pPr>
        <w:pStyle w:val="Bulletlist"/>
        <w:numPr>
          <w:ilvl w:val="0"/>
          <w:numId w:val="6"/>
        </w:numPr>
      </w:pPr>
      <w:r w:rsidRPr="00AB7199">
        <w:t xml:space="preserve">regulations under the </w:t>
      </w:r>
      <w:proofErr w:type="gramStart"/>
      <w:r w:rsidRPr="00AB7199">
        <w:t>Act;</w:t>
      </w:r>
      <w:proofErr w:type="gramEnd"/>
      <w:r w:rsidRPr="00AB7199">
        <w:t xml:space="preserve"> </w:t>
      </w:r>
    </w:p>
    <w:p w14:paraId="71C464A4" w14:textId="76F4F244" w:rsidR="001021F4" w:rsidRPr="00AB7199" w:rsidRDefault="001021F4" w:rsidP="00F74233">
      <w:pPr>
        <w:pStyle w:val="Bulletlist"/>
        <w:numPr>
          <w:ilvl w:val="0"/>
          <w:numId w:val="6"/>
        </w:numPr>
      </w:pPr>
      <w:r w:rsidRPr="00AB7199">
        <w:t xml:space="preserve">Council </w:t>
      </w:r>
      <w:r w:rsidR="000F4431" w:rsidRPr="00AB7199">
        <w:t>p</w:t>
      </w:r>
      <w:r w:rsidRPr="00AB7199">
        <w:t>olicy</w:t>
      </w:r>
    </w:p>
    <w:p w14:paraId="1655CB03" w14:textId="77777777" w:rsidR="00AE07B6" w:rsidRPr="00AB7199" w:rsidRDefault="00AE07B6" w:rsidP="00F74233">
      <w:pPr>
        <w:pStyle w:val="Bulletlist"/>
        <w:numPr>
          <w:ilvl w:val="0"/>
          <w:numId w:val="6"/>
        </w:numPr>
      </w:pPr>
      <w:r w:rsidRPr="00AB7199">
        <w:t xml:space="preserve">their responsibilities in administering </w:t>
      </w:r>
      <w:r w:rsidR="001021F4" w:rsidRPr="00AB7199">
        <w:t>an accreditation</w:t>
      </w:r>
      <w:r w:rsidRPr="00AB7199">
        <w:t>; and</w:t>
      </w:r>
    </w:p>
    <w:p w14:paraId="7459E710" w14:textId="2E29CB85" w:rsidR="00AE07B6" w:rsidRPr="00AB7199" w:rsidRDefault="00AE07B6" w:rsidP="00F74233">
      <w:pPr>
        <w:pStyle w:val="BulletListLastLine"/>
        <w:numPr>
          <w:ilvl w:val="0"/>
          <w:numId w:val="6"/>
        </w:numPr>
      </w:pPr>
      <w:r w:rsidRPr="00AB7199">
        <w:t xml:space="preserve">the contents of this </w:t>
      </w:r>
      <w:r w:rsidR="008A6F9B">
        <w:t>QMS</w:t>
      </w:r>
      <w:r w:rsidRPr="00AB7199">
        <w:t xml:space="preserve">. </w:t>
      </w:r>
    </w:p>
    <w:p w14:paraId="38023AC3" w14:textId="64E2E8FA" w:rsidR="00AE07B6" w:rsidRPr="00AB7199" w:rsidRDefault="00AE07B6" w:rsidP="00AE07B6">
      <w:pPr>
        <w:pStyle w:val="ParagraphText"/>
      </w:pPr>
      <w:r w:rsidRPr="00AB7199">
        <w:t xml:space="preserve">As required and deemed necessary by the </w:t>
      </w:r>
      <w:r w:rsidR="001021F4" w:rsidRPr="00AB7199">
        <w:t>Agency</w:t>
      </w:r>
      <w:r w:rsidRPr="00AB7199">
        <w:t xml:space="preserve">, the </w:t>
      </w:r>
      <w:r w:rsidR="001021F4" w:rsidRPr="00AB7199">
        <w:t>Agency</w:t>
      </w:r>
      <w:r w:rsidRPr="00AB7199">
        <w:t xml:space="preserve"> will support those employees involved in the administration of its accreditation in obtaining training related to their responsibilities.</w:t>
      </w:r>
    </w:p>
    <w:p w14:paraId="48951EAF" w14:textId="14717A0C" w:rsidR="00FF57FD" w:rsidRPr="00AB7199" w:rsidRDefault="008A6F9B" w:rsidP="001306EF">
      <w:pPr>
        <w:pStyle w:val="Heading2"/>
      </w:pPr>
      <w:bookmarkStart w:id="46" w:name="_Toc22291884"/>
      <w:bookmarkStart w:id="47" w:name="_Toc30674245"/>
      <w:bookmarkStart w:id="48" w:name="_Toc212715437"/>
      <w:r>
        <w:t>QMS</w:t>
      </w:r>
      <w:r w:rsidR="00FF57FD" w:rsidRPr="00AB7199">
        <w:t xml:space="preserve"> Access</w:t>
      </w:r>
      <w:bookmarkEnd w:id="46"/>
      <w:bookmarkEnd w:id="47"/>
      <w:bookmarkEnd w:id="48"/>
    </w:p>
    <w:p w14:paraId="1BC7033B" w14:textId="4B9BA9E2" w:rsidR="00FF57FD" w:rsidRPr="00AB7199" w:rsidRDefault="00FF57FD" w:rsidP="00FF57FD">
      <w:pPr>
        <w:widowControl/>
        <w:spacing w:after="120" w:line="264" w:lineRule="auto"/>
        <w:rPr>
          <w:rFonts w:cs="Calibri"/>
          <w:sz w:val="22"/>
          <w:szCs w:val="22"/>
          <w:lang w:val="en-CA"/>
        </w:rPr>
      </w:pPr>
      <w:r w:rsidRPr="00AB7199">
        <w:rPr>
          <w:rFonts w:cs="Calibri"/>
          <w:sz w:val="22"/>
          <w:szCs w:val="22"/>
          <w:lang w:val="en-CA"/>
        </w:rPr>
        <w:t xml:space="preserve">The Agency will ensure that all staff, SCOs, and contract personnel performing duties under the Act are aware of the content of this </w:t>
      </w:r>
      <w:r w:rsidR="008A6F9B">
        <w:rPr>
          <w:rFonts w:cs="Calibri"/>
          <w:sz w:val="22"/>
          <w:szCs w:val="22"/>
          <w:lang w:val="en-CA"/>
        </w:rPr>
        <w:t>QMS</w:t>
      </w:r>
      <w:r w:rsidRPr="00AB7199">
        <w:rPr>
          <w:rFonts w:cs="Calibri"/>
          <w:sz w:val="22"/>
          <w:szCs w:val="22"/>
          <w:lang w:val="en-CA"/>
        </w:rPr>
        <w:t xml:space="preserve"> and any revisions. It will also provide access to a copy of this </w:t>
      </w:r>
      <w:r w:rsidR="008A6F9B">
        <w:rPr>
          <w:rFonts w:cs="Calibri"/>
          <w:sz w:val="22"/>
          <w:szCs w:val="22"/>
          <w:lang w:val="en-CA"/>
        </w:rPr>
        <w:t>QMS</w:t>
      </w:r>
      <w:r w:rsidRPr="00AB7199">
        <w:rPr>
          <w:rFonts w:cs="Calibri"/>
          <w:sz w:val="22"/>
          <w:szCs w:val="22"/>
          <w:lang w:val="en-CA"/>
        </w:rPr>
        <w:t xml:space="preserve">, the Act, its regulations, and Council policies. </w:t>
      </w:r>
    </w:p>
    <w:p w14:paraId="3CD3B83D" w14:textId="77777777" w:rsidR="00FF57FD" w:rsidRPr="00AB7199" w:rsidRDefault="00FF57FD" w:rsidP="00FF57FD">
      <w:pPr>
        <w:widowControl/>
        <w:spacing w:after="120" w:line="264" w:lineRule="auto"/>
        <w:rPr>
          <w:rFonts w:cs="Calibri"/>
          <w:sz w:val="22"/>
          <w:szCs w:val="22"/>
          <w:lang w:val="en-CA"/>
        </w:rPr>
      </w:pPr>
      <w:r w:rsidRPr="00AB7199">
        <w:rPr>
          <w:rFonts w:cs="Calibri"/>
          <w:sz w:val="22"/>
          <w:szCs w:val="22"/>
          <w:lang w:val="en-CA"/>
        </w:rPr>
        <w:t>The Agency will:</w:t>
      </w:r>
    </w:p>
    <w:p w14:paraId="214FD2C8" w14:textId="2DD1203D" w:rsidR="00FF57FD" w:rsidRPr="00AB7199" w:rsidRDefault="00FF57FD" w:rsidP="00F74233">
      <w:pPr>
        <w:numPr>
          <w:ilvl w:val="0"/>
          <w:numId w:val="6"/>
        </w:numPr>
        <w:spacing w:line="264" w:lineRule="auto"/>
        <w:rPr>
          <w:rFonts w:cs="Calibri"/>
          <w:sz w:val="22"/>
          <w:szCs w:val="22"/>
          <w:lang w:val="en-GB"/>
        </w:rPr>
      </w:pPr>
      <w:r w:rsidRPr="00AB7199">
        <w:rPr>
          <w:rFonts w:cs="Calibri"/>
          <w:sz w:val="22"/>
          <w:szCs w:val="22"/>
          <w:lang w:val="en-GB"/>
        </w:rPr>
        <w:t xml:space="preserve">maintain a list of the individuals that have been provided with a copy of its </w:t>
      </w:r>
      <w:proofErr w:type="gramStart"/>
      <w:r w:rsidR="008A6F9B">
        <w:rPr>
          <w:rFonts w:cs="Calibri"/>
          <w:sz w:val="22"/>
          <w:szCs w:val="22"/>
          <w:lang w:val="en-GB"/>
        </w:rPr>
        <w:t>QMS</w:t>
      </w:r>
      <w:r w:rsidRPr="00AB7199">
        <w:rPr>
          <w:rFonts w:cs="Calibri"/>
          <w:sz w:val="22"/>
          <w:szCs w:val="22"/>
          <w:lang w:val="en-GB"/>
        </w:rPr>
        <w:t>;</w:t>
      </w:r>
      <w:proofErr w:type="gramEnd"/>
      <w:r w:rsidRPr="00AB7199">
        <w:rPr>
          <w:rFonts w:cs="Calibri"/>
          <w:sz w:val="22"/>
          <w:szCs w:val="22"/>
          <w:lang w:val="en-GB"/>
        </w:rPr>
        <w:t xml:space="preserve"> </w:t>
      </w:r>
    </w:p>
    <w:p w14:paraId="0E55F53C" w14:textId="775990AB" w:rsidR="00FF57FD" w:rsidRPr="00AB7199" w:rsidRDefault="00FF57FD" w:rsidP="00F74233">
      <w:pPr>
        <w:numPr>
          <w:ilvl w:val="0"/>
          <w:numId w:val="6"/>
        </w:numPr>
        <w:spacing w:line="264" w:lineRule="auto"/>
        <w:rPr>
          <w:rFonts w:cs="Calibri"/>
          <w:sz w:val="22"/>
          <w:szCs w:val="22"/>
          <w:lang w:val="en-GB"/>
        </w:rPr>
      </w:pPr>
      <w:r w:rsidRPr="00AB7199">
        <w:rPr>
          <w:rFonts w:cs="Calibri"/>
          <w:sz w:val="22"/>
          <w:szCs w:val="22"/>
          <w:lang w:val="en-GB"/>
        </w:rPr>
        <w:t xml:space="preserve">annually review and update this list to ensure it remains </w:t>
      </w:r>
      <w:r w:rsidR="00DC6483" w:rsidRPr="00AB7199">
        <w:rPr>
          <w:rFonts w:cs="Calibri"/>
          <w:sz w:val="22"/>
          <w:szCs w:val="22"/>
          <w:lang w:val="en-GB"/>
        </w:rPr>
        <w:t>accurate</w:t>
      </w:r>
      <w:r w:rsidRPr="00AB7199">
        <w:rPr>
          <w:rFonts w:cs="Calibri"/>
          <w:sz w:val="22"/>
          <w:szCs w:val="22"/>
          <w:lang w:val="en-GB"/>
        </w:rPr>
        <w:t xml:space="preserve">; and </w:t>
      </w:r>
    </w:p>
    <w:p w14:paraId="12ADC994" w14:textId="4ACE9588" w:rsidR="00FF57FD" w:rsidRPr="00AB7199" w:rsidRDefault="00FF57FD" w:rsidP="00A90711">
      <w:pPr>
        <w:pStyle w:val="BulletListLastLine"/>
      </w:pPr>
      <w:r w:rsidRPr="00AB7199">
        <w:t xml:space="preserve">distribute copies of any approved amendments to this </w:t>
      </w:r>
      <w:r w:rsidR="008A6F9B">
        <w:t>QMS</w:t>
      </w:r>
      <w:r w:rsidRPr="00AB7199">
        <w:t xml:space="preserve"> to all individuals on this list in a timely manner.</w:t>
      </w:r>
    </w:p>
    <w:p w14:paraId="301AF0E2" w14:textId="724B6648" w:rsidR="00FF57FD" w:rsidRPr="00AB7199" w:rsidRDefault="00FF57FD" w:rsidP="00FF57FD">
      <w:pPr>
        <w:pStyle w:val="Heading2"/>
      </w:pPr>
      <w:bookmarkStart w:id="49" w:name="_Toc212715438"/>
      <w:r w:rsidRPr="00AB7199">
        <w:t xml:space="preserve">Training on the Contents of this </w:t>
      </w:r>
      <w:r w:rsidR="008A6F9B">
        <w:t>QMS</w:t>
      </w:r>
      <w:bookmarkEnd w:id="49"/>
    </w:p>
    <w:p w14:paraId="1497D7D5" w14:textId="1C3D6489" w:rsidR="00AE07B6" w:rsidRPr="00AB7199" w:rsidRDefault="00FF57FD" w:rsidP="00FF57FD">
      <w:pPr>
        <w:pStyle w:val="BulletListLastLine"/>
        <w:numPr>
          <w:ilvl w:val="0"/>
          <w:numId w:val="0"/>
        </w:numPr>
      </w:pPr>
      <w:r w:rsidRPr="00AB7199">
        <w:t xml:space="preserve">The Agency will train personnel involved in the delivery of safety codes services, and the administration of its accreditation, on the contents and requirements of this </w:t>
      </w:r>
      <w:r w:rsidR="008A6F9B">
        <w:t>QMS</w:t>
      </w:r>
      <w:r w:rsidRPr="00AB7199">
        <w:t>. A record of the personnel who have received this training will be</w:t>
      </w:r>
      <w:r w:rsidR="007B602B" w:rsidRPr="00AB7199">
        <w:t xml:space="preserve"> maintained,</w:t>
      </w:r>
      <w:r w:rsidRPr="00AB7199">
        <w:t xml:space="preserve"> reviewed and updated </w:t>
      </w:r>
      <w:r w:rsidR="00B243A1" w:rsidRPr="00AB7199">
        <w:t>annually</w:t>
      </w:r>
      <w:r w:rsidRPr="00AB7199">
        <w:t>.</w:t>
      </w:r>
    </w:p>
    <w:p w14:paraId="203FD608" w14:textId="2FD25742" w:rsidR="00F6099A" w:rsidRPr="00AB7199" w:rsidRDefault="007118AC" w:rsidP="00B300F0">
      <w:pPr>
        <w:pStyle w:val="Heading2"/>
      </w:pPr>
      <w:bookmarkStart w:id="50" w:name="_Toc456101499"/>
      <w:bookmarkStart w:id="51" w:name="_Toc212715439"/>
      <w:r>
        <w:t>Protection of P</w:t>
      </w:r>
      <w:bookmarkEnd w:id="50"/>
      <w:r w:rsidR="0071410B">
        <w:t>rivacy</w:t>
      </w:r>
      <w:r w:rsidR="00C02CE5">
        <w:t xml:space="preserve"> and</w:t>
      </w:r>
      <w:r w:rsidR="00C02CE5" w:rsidRPr="00C02CE5">
        <w:t xml:space="preserve"> </w:t>
      </w:r>
      <w:r w:rsidR="00C02CE5">
        <w:t>Access to</w:t>
      </w:r>
      <w:r w:rsidR="00C02CE5" w:rsidRPr="00AB7199">
        <w:t xml:space="preserve"> Information</w:t>
      </w:r>
      <w:bookmarkEnd w:id="51"/>
    </w:p>
    <w:p w14:paraId="4C02A79A" w14:textId="7A46A2E0" w:rsidR="00FF57FD" w:rsidRPr="00AB7199" w:rsidRDefault="00077B06" w:rsidP="001D64DA">
      <w:pPr>
        <w:pStyle w:val="ParagraphText"/>
      </w:pPr>
      <w:r w:rsidRPr="00AB7199">
        <w:t xml:space="preserve">The Agency will ensure that all staff, SCOs, permit issuers, and contracted personnel preserve confidentiality with respect to all information and documents that come to their knowledge from their involvement with the administration of this </w:t>
      </w:r>
      <w:r w:rsidR="008A6F9B">
        <w:t>QMS</w:t>
      </w:r>
      <w:r w:rsidRPr="00AB7199">
        <w:t xml:space="preserve">. </w:t>
      </w:r>
      <w:r w:rsidR="001D64DA" w:rsidRPr="00AB7199">
        <w:t xml:space="preserve"> </w:t>
      </w:r>
    </w:p>
    <w:p w14:paraId="06CB7587" w14:textId="666FB83E" w:rsidR="009321B7" w:rsidRPr="00AB7199" w:rsidRDefault="00077B06" w:rsidP="001D64DA">
      <w:pPr>
        <w:pStyle w:val="ParagraphText"/>
      </w:pPr>
      <w:r w:rsidRPr="00AB7199">
        <w:t xml:space="preserve">The </w:t>
      </w:r>
      <w:r w:rsidR="0014419D">
        <w:rPr>
          <w:i/>
          <w:iCs/>
        </w:rPr>
        <w:t>Protection of Privacy Act</w:t>
      </w:r>
      <w:r w:rsidR="00287A30">
        <w:rPr>
          <w:i/>
          <w:iCs/>
        </w:rPr>
        <w:t xml:space="preserve"> (</w:t>
      </w:r>
      <w:r w:rsidR="0071410B">
        <w:rPr>
          <w:i/>
          <w:iCs/>
        </w:rPr>
        <w:t>POPA)</w:t>
      </w:r>
      <w:r w:rsidR="0071410B" w:rsidRPr="00AB7199">
        <w:t xml:space="preserve"> </w:t>
      </w:r>
      <w:r w:rsidR="0071410B">
        <w:t>and</w:t>
      </w:r>
      <w:r w:rsidR="009A5701">
        <w:t xml:space="preserve"> the </w:t>
      </w:r>
      <w:r w:rsidR="009A5701" w:rsidRPr="006B3E50">
        <w:rPr>
          <w:i/>
          <w:iCs/>
        </w:rPr>
        <w:t>Access to Information Act (AITA)</w:t>
      </w:r>
      <w:r w:rsidR="009A5701">
        <w:t xml:space="preserve"> </w:t>
      </w:r>
      <w:r w:rsidRPr="00AB7199">
        <w:t xml:space="preserve">apply to all information and records relating to, created, or collected under this </w:t>
      </w:r>
      <w:r w:rsidR="008A6F9B">
        <w:t>QMS</w:t>
      </w:r>
      <w:r w:rsidRPr="00AB7199">
        <w:t xml:space="preserve"> while providing safety codes service</w:t>
      </w:r>
      <w:r w:rsidR="00FF57FD" w:rsidRPr="00AB7199">
        <w:t xml:space="preserve">s to an accredited municipality, </w:t>
      </w:r>
      <w:r w:rsidRPr="00AB7199">
        <w:t>regional services commission</w:t>
      </w:r>
      <w:r w:rsidR="00FF57FD" w:rsidRPr="00AB7199">
        <w:t>, ASCA, or the Government of Alberta</w:t>
      </w:r>
      <w:r w:rsidRPr="00AB7199">
        <w:t>.</w:t>
      </w:r>
      <w:r w:rsidR="002055BF" w:rsidRPr="00AB7199">
        <w:t xml:space="preserve"> </w:t>
      </w:r>
      <w:r w:rsidRPr="00AB7199">
        <w:t xml:space="preserve"> </w:t>
      </w:r>
    </w:p>
    <w:p w14:paraId="1CE4AFB7" w14:textId="660DE7B1" w:rsidR="00077B06" w:rsidRPr="00AB7199" w:rsidRDefault="00077B06" w:rsidP="001D64DA">
      <w:pPr>
        <w:pStyle w:val="ParagraphText"/>
      </w:pPr>
      <w:r w:rsidRPr="00AB7199">
        <w:t xml:space="preserve">The Alberta </w:t>
      </w:r>
      <w:r w:rsidRPr="00AB7199">
        <w:rPr>
          <w:i/>
          <w:iCs/>
        </w:rPr>
        <w:t xml:space="preserve">Personal Information Protection Act R.S.A. 2003, c P-6.5 </w:t>
      </w:r>
      <w:r w:rsidRPr="00AB7199">
        <w:t xml:space="preserve">applies to all information and records relating to, created, or collected under this </w:t>
      </w:r>
      <w:r w:rsidR="008A6F9B">
        <w:t>QMS</w:t>
      </w:r>
      <w:r w:rsidRPr="00AB7199">
        <w:t xml:space="preserve"> </w:t>
      </w:r>
      <w:r w:rsidR="009321B7" w:rsidRPr="00AB7199">
        <w:t xml:space="preserve">related to the delivery of safety codes services to accredited corporations.  </w:t>
      </w:r>
    </w:p>
    <w:p w14:paraId="0C35C11F" w14:textId="77777777" w:rsidR="00F6099A" w:rsidRPr="00AB7199" w:rsidRDefault="00F6099A" w:rsidP="00B300F0">
      <w:pPr>
        <w:pStyle w:val="Heading2"/>
      </w:pPr>
      <w:bookmarkStart w:id="52" w:name="_Toc456101502"/>
      <w:bookmarkStart w:id="53" w:name="_Toc212715440"/>
      <w:r w:rsidRPr="00AB7199">
        <w:lastRenderedPageBreak/>
        <w:t>Records</w:t>
      </w:r>
      <w:bookmarkEnd w:id="52"/>
      <w:bookmarkEnd w:id="53"/>
      <w:r w:rsidRPr="00AB7199">
        <w:t xml:space="preserve"> </w:t>
      </w:r>
    </w:p>
    <w:p w14:paraId="053E7A3D" w14:textId="77777777" w:rsidR="00FF57FD" w:rsidRPr="00AB7199" w:rsidRDefault="00FF57FD" w:rsidP="00FF57FD">
      <w:pPr>
        <w:pStyle w:val="Heading3"/>
      </w:pPr>
      <w:bookmarkStart w:id="54" w:name="_Toc212715441"/>
      <w:r w:rsidRPr="00AB7199">
        <w:t>Records Management System</w:t>
      </w:r>
      <w:bookmarkEnd w:id="54"/>
    </w:p>
    <w:p w14:paraId="48E41D92" w14:textId="56049DF6" w:rsidR="00F6099A" w:rsidRPr="00AB7199" w:rsidRDefault="00FF57FD" w:rsidP="002055BF">
      <w:pPr>
        <w:pStyle w:val="ParagraphText"/>
      </w:pPr>
      <w:r w:rsidRPr="00AB7199">
        <w:t xml:space="preserve">The Agency will maintain a file system for all </w:t>
      </w:r>
      <w:r w:rsidR="00F6099A" w:rsidRPr="00AB7199">
        <w:t xml:space="preserve">records associated with </w:t>
      </w:r>
      <w:r w:rsidRPr="00AB7199">
        <w:t>the delivery of safety codes serv</w:t>
      </w:r>
      <w:r w:rsidR="00F6099A" w:rsidRPr="00AB7199">
        <w:t>ices</w:t>
      </w:r>
      <w:r w:rsidR="00E46620" w:rsidRPr="00AB7199">
        <w:t>,</w:t>
      </w:r>
      <w:r w:rsidR="00F6099A" w:rsidRPr="00AB7199">
        <w:t xml:space="preserve"> </w:t>
      </w:r>
      <w:r w:rsidR="00E46620" w:rsidRPr="00AB7199">
        <w:t>and all information</w:t>
      </w:r>
      <w:r w:rsidR="0076654F">
        <w:t xml:space="preserve"> will be documented</w:t>
      </w:r>
      <w:r w:rsidR="0076654F" w:rsidRPr="00AB7199">
        <w:t xml:space="preserve"> </w:t>
      </w:r>
      <w:r w:rsidR="0076654F">
        <w:t xml:space="preserve">to </w:t>
      </w:r>
      <w:r w:rsidR="0076654F" w:rsidRPr="00AB7199">
        <w:t>include</w:t>
      </w:r>
      <w:r w:rsidR="00F6099A" w:rsidRPr="00AB7199">
        <w:t>:</w:t>
      </w:r>
    </w:p>
    <w:p w14:paraId="724F58B5" w14:textId="5BB567B0" w:rsidR="00F6099A" w:rsidRPr="00AB7199" w:rsidRDefault="00E46620" w:rsidP="00E46620">
      <w:pPr>
        <w:pStyle w:val="Bulletlist"/>
      </w:pPr>
      <w:r w:rsidRPr="00AB7199">
        <w:t>P</w:t>
      </w:r>
      <w:r w:rsidR="00F6099A" w:rsidRPr="00AB7199">
        <w:t>ermit</w:t>
      </w:r>
      <w:r w:rsidRPr="00AB7199">
        <w:t xml:space="preserve"> applications, permit</w:t>
      </w:r>
      <w:r w:rsidR="00F6099A" w:rsidRPr="00AB7199">
        <w:t xml:space="preserve"> processing</w:t>
      </w:r>
      <w:r w:rsidRPr="00AB7199">
        <w:t xml:space="preserve">, and </w:t>
      </w:r>
      <w:proofErr w:type="gramStart"/>
      <w:r w:rsidRPr="00AB7199">
        <w:t>permits;</w:t>
      </w:r>
      <w:proofErr w:type="gramEnd"/>
      <w:r w:rsidR="00F6099A" w:rsidRPr="00AB7199">
        <w:t xml:space="preserve"> </w:t>
      </w:r>
    </w:p>
    <w:p w14:paraId="690AFC75" w14:textId="11E35D45" w:rsidR="00F6099A" w:rsidRPr="00AB7199" w:rsidRDefault="00F6099A" w:rsidP="00E46620">
      <w:pPr>
        <w:pStyle w:val="Bulletlist"/>
      </w:pPr>
      <w:r w:rsidRPr="00AB7199">
        <w:t xml:space="preserve">plans, specifications, and other related document </w:t>
      </w:r>
      <w:proofErr w:type="gramStart"/>
      <w:r w:rsidRPr="00AB7199">
        <w:t>reviews</w:t>
      </w:r>
      <w:r w:rsidR="00E46620" w:rsidRPr="00AB7199">
        <w:t>;</w:t>
      </w:r>
      <w:proofErr w:type="gramEnd"/>
    </w:p>
    <w:p w14:paraId="6583F323" w14:textId="2A6B132D" w:rsidR="00F6099A" w:rsidRPr="00AB7199" w:rsidRDefault="00F6099A" w:rsidP="00E46620">
      <w:pPr>
        <w:pStyle w:val="Bulletlist"/>
      </w:pPr>
      <w:r w:rsidRPr="00AB7199">
        <w:t>inspection services</w:t>
      </w:r>
      <w:r w:rsidR="00E46620" w:rsidRPr="00AB7199">
        <w:t xml:space="preserve"> and </w:t>
      </w:r>
      <w:proofErr w:type="gramStart"/>
      <w:r w:rsidR="00E46620" w:rsidRPr="00AB7199">
        <w:t>reports;</w:t>
      </w:r>
      <w:proofErr w:type="gramEnd"/>
    </w:p>
    <w:p w14:paraId="12136F5E" w14:textId="62428081" w:rsidR="00F6099A" w:rsidRPr="00DB4F1D" w:rsidRDefault="00F6099A" w:rsidP="00E46620">
      <w:pPr>
        <w:pStyle w:val="Bulletlist"/>
        <w:rPr>
          <w:lang w:val="fr-FR"/>
        </w:rPr>
      </w:pPr>
      <w:proofErr w:type="gramStart"/>
      <w:r w:rsidRPr="00DB4F1D">
        <w:rPr>
          <w:lang w:val="fr-FR"/>
        </w:rPr>
        <w:t>non</w:t>
      </w:r>
      <w:proofErr w:type="gramEnd"/>
      <w:r w:rsidRPr="00DB4F1D">
        <w:rPr>
          <w:lang w:val="fr-FR"/>
        </w:rPr>
        <w:t>-compliance</w:t>
      </w:r>
      <w:r w:rsidR="00E46620" w:rsidRPr="00DB4F1D">
        <w:rPr>
          <w:lang w:val="fr-FR"/>
        </w:rPr>
        <w:t xml:space="preserve"> and </w:t>
      </w:r>
      <w:proofErr w:type="spellStart"/>
      <w:r w:rsidRPr="00DB4F1D">
        <w:rPr>
          <w:lang w:val="fr-FR"/>
        </w:rPr>
        <w:t>enforcement</w:t>
      </w:r>
      <w:proofErr w:type="spellEnd"/>
      <w:r w:rsidRPr="00DB4F1D">
        <w:rPr>
          <w:lang w:val="fr-FR"/>
        </w:rPr>
        <w:t xml:space="preserve"> </w:t>
      </w:r>
      <w:proofErr w:type="gramStart"/>
      <w:r w:rsidRPr="00DB4F1D">
        <w:rPr>
          <w:lang w:val="fr-FR"/>
        </w:rPr>
        <w:t>services</w:t>
      </w:r>
      <w:r w:rsidR="00E46620" w:rsidRPr="00DB4F1D">
        <w:rPr>
          <w:lang w:val="fr-FR"/>
        </w:rPr>
        <w:t>;</w:t>
      </w:r>
      <w:proofErr w:type="gramEnd"/>
    </w:p>
    <w:p w14:paraId="2C48D178" w14:textId="6C172028" w:rsidR="00754024" w:rsidRPr="00AB7199" w:rsidRDefault="00754024" w:rsidP="00E46620">
      <w:pPr>
        <w:pStyle w:val="Bulletlist"/>
      </w:pPr>
      <w:r w:rsidRPr="00AB7199">
        <w:t xml:space="preserve">issuance of, and compliance to, </w:t>
      </w:r>
      <w:proofErr w:type="gramStart"/>
      <w:r w:rsidRPr="00AB7199">
        <w:t>orders;</w:t>
      </w:r>
      <w:proofErr w:type="gramEnd"/>
    </w:p>
    <w:p w14:paraId="4991B04C" w14:textId="76F768E1" w:rsidR="00F6099A" w:rsidRPr="00AB7199" w:rsidRDefault="00F6099A" w:rsidP="00E46620">
      <w:pPr>
        <w:pStyle w:val="Bulletlist"/>
      </w:pPr>
      <w:r w:rsidRPr="00AB7199">
        <w:t xml:space="preserve">verification of compliance processing and </w:t>
      </w:r>
      <w:proofErr w:type="gramStart"/>
      <w:r w:rsidRPr="00AB7199">
        <w:t>acceptance</w:t>
      </w:r>
      <w:r w:rsidR="00E46620" w:rsidRPr="00AB7199">
        <w:t>;</w:t>
      </w:r>
      <w:proofErr w:type="gramEnd"/>
    </w:p>
    <w:p w14:paraId="75252428" w14:textId="12593281" w:rsidR="00F6099A" w:rsidRPr="00AB7199" w:rsidRDefault="00F6099A" w:rsidP="00E46620">
      <w:pPr>
        <w:pStyle w:val="Bulletlist"/>
      </w:pPr>
      <w:r w:rsidRPr="00AB7199">
        <w:t xml:space="preserve">variance processing and </w:t>
      </w:r>
      <w:proofErr w:type="gramStart"/>
      <w:r w:rsidRPr="00AB7199">
        <w:t>issuance</w:t>
      </w:r>
      <w:r w:rsidR="00E46620" w:rsidRPr="00AB7199">
        <w:t>;</w:t>
      </w:r>
      <w:proofErr w:type="gramEnd"/>
      <w:r w:rsidRPr="00AB7199">
        <w:t xml:space="preserve"> </w:t>
      </w:r>
    </w:p>
    <w:p w14:paraId="2CE8F67D" w14:textId="370F87D3" w:rsidR="00F6099A" w:rsidRPr="00AB7199" w:rsidRDefault="00E46620" w:rsidP="00E46620">
      <w:pPr>
        <w:pStyle w:val="Bulletlist"/>
      </w:pPr>
      <w:r w:rsidRPr="00AB7199">
        <w:t>P</w:t>
      </w:r>
      <w:r w:rsidR="00F6099A" w:rsidRPr="00AB7199">
        <w:t xml:space="preserve">ermit </w:t>
      </w:r>
      <w:r w:rsidRPr="00AB7199">
        <w:t>S</w:t>
      </w:r>
      <w:r w:rsidR="00F6099A" w:rsidRPr="00AB7199">
        <w:t>ervices</w:t>
      </w:r>
      <w:r w:rsidRPr="00AB7199">
        <w:t xml:space="preserve"> Reports</w:t>
      </w:r>
      <w:r w:rsidR="00754024" w:rsidRPr="00AB7199">
        <w:t xml:space="preserve"> (PSRs</w:t>
      </w:r>
      <w:proofErr w:type="gramStart"/>
      <w:r w:rsidR="00754024" w:rsidRPr="00AB7199">
        <w:t>);</w:t>
      </w:r>
      <w:proofErr w:type="gramEnd"/>
    </w:p>
    <w:p w14:paraId="0044D8E1" w14:textId="7F2FA7BA" w:rsidR="00F6099A" w:rsidRPr="00AB7199" w:rsidRDefault="00F6099A" w:rsidP="00E46620">
      <w:pPr>
        <w:pStyle w:val="Bulletlist"/>
      </w:pPr>
      <w:r w:rsidRPr="00AB7199">
        <w:t>enforcement Order processing and issuance</w:t>
      </w:r>
      <w:r w:rsidR="00754024" w:rsidRPr="00AB7199">
        <w:t>;</w:t>
      </w:r>
      <w:r w:rsidRPr="00AB7199">
        <w:t xml:space="preserve"> and</w:t>
      </w:r>
    </w:p>
    <w:p w14:paraId="6C40DD71" w14:textId="06096B75" w:rsidR="00F6099A" w:rsidRPr="00AB7199" w:rsidRDefault="00F6099A" w:rsidP="00E46620">
      <w:pPr>
        <w:pStyle w:val="BulletListLastLine"/>
      </w:pPr>
      <w:r w:rsidRPr="00AB7199">
        <w:t>any other information deemed relevant.</w:t>
      </w:r>
    </w:p>
    <w:p w14:paraId="0F7C309D" w14:textId="77777777" w:rsidR="004C4D99" w:rsidRPr="00AB7199" w:rsidRDefault="00F6099A" w:rsidP="00FF57FD">
      <w:pPr>
        <w:pStyle w:val="Heading3"/>
      </w:pPr>
      <w:bookmarkStart w:id="55" w:name="_Toc456101503"/>
      <w:bookmarkStart w:id="56" w:name="_Toc212715442"/>
      <w:r w:rsidRPr="00AB7199">
        <w:t>Record Ownership</w:t>
      </w:r>
      <w:bookmarkEnd w:id="55"/>
      <w:bookmarkEnd w:id="56"/>
    </w:p>
    <w:p w14:paraId="2A61C2F0" w14:textId="3E7E54F5" w:rsidR="00F6099A" w:rsidRPr="00AB7199" w:rsidRDefault="00F6099A" w:rsidP="002055BF">
      <w:pPr>
        <w:pStyle w:val="ParagraphText"/>
      </w:pPr>
      <w:r w:rsidRPr="00AB7199">
        <w:t xml:space="preserve">All records and other materials related to the services provided under the administration of a client’s </w:t>
      </w:r>
      <w:r w:rsidR="008A6F9B">
        <w:t>QMS</w:t>
      </w:r>
      <w:r w:rsidRPr="00AB7199">
        <w:t xml:space="preserve"> are the proper</w:t>
      </w:r>
      <w:r w:rsidR="005C38E2" w:rsidRPr="00AB7199">
        <w:t>ty of the accredited municipality</w:t>
      </w:r>
      <w:r w:rsidRPr="00AB7199">
        <w:t xml:space="preserve">, </w:t>
      </w:r>
      <w:r w:rsidR="005C38E2" w:rsidRPr="00AB7199">
        <w:t>accredited corporation</w:t>
      </w:r>
      <w:r w:rsidRPr="00AB7199">
        <w:t>, accredited regional services commission, the Alberta Safety Codes Authority, or the Government of Alberta.</w:t>
      </w:r>
      <w:r w:rsidRPr="00AB7199">
        <w:rPr>
          <w:b/>
        </w:rPr>
        <w:t xml:space="preserve"> </w:t>
      </w:r>
      <w:r w:rsidRPr="00AB7199">
        <w:t>The contracted client will have full and unfettered access to all records of the Agency relating to the provision of services to the client.</w:t>
      </w:r>
      <w:r w:rsidR="0013669B" w:rsidRPr="00AB7199">
        <w:t xml:space="preserve"> </w:t>
      </w:r>
    </w:p>
    <w:p w14:paraId="03804B1B" w14:textId="77777777" w:rsidR="0013669B" w:rsidRPr="00AB7199" w:rsidRDefault="0013669B" w:rsidP="002055BF">
      <w:pPr>
        <w:pStyle w:val="ParagraphText"/>
      </w:pPr>
      <w:r w:rsidRPr="00AB7199">
        <w:t xml:space="preserve">The Agency will return </w:t>
      </w:r>
      <w:r w:rsidR="005C38E2" w:rsidRPr="00AB7199">
        <w:t xml:space="preserve">all records pertaining to the services provided to the accredited organization under contract in a timely fashion or upon request of the accredited organization. </w:t>
      </w:r>
    </w:p>
    <w:p w14:paraId="6BCDFD15" w14:textId="77777777" w:rsidR="004D0B06" w:rsidRPr="00AB7199" w:rsidRDefault="004D0B06" w:rsidP="004D0B06">
      <w:pPr>
        <w:pStyle w:val="Heading2"/>
        <w:spacing w:before="200" w:after="60"/>
      </w:pPr>
      <w:bookmarkStart w:id="57" w:name="_Toc16080394"/>
      <w:bookmarkStart w:id="58" w:name="_Toc30672979"/>
      <w:bookmarkStart w:id="59" w:name="_Toc30672980"/>
      <w:bookmarkStart w:id="60" w:name="_Toc212715443"/>
      <w:r w:rsidRPr="00AB7199">
        <w:t>Annual Internal Review</w:t>
      </w:r>
      <w:bookmarkEnd w:id="57"/>
      <w:bookmarkEnd w:id="58"/>
      <w:bookmarkEnd w:id="60"/>
      <w:r w:rsidRPr="00AB7199">
        <w:t xml:space="preserve"> </w:t>
      </w:r>
    </w:p>
    <w:p w14:paraId="58730A42" w14:textId="0F8E1BD1" w:rsidR="004D0B06" w:rsidRPr="00AB7199" w:rsidRDefault="004D0B06" w:rsidP="004D0B06">
      <w:pPr>
        <w:pStyle w:val="ParagraphText"/>
      </w:pPr>
      <w:r w:rsidRPr="00AB7199">
        <w:t>An Annual Internal Review (AIR) to evaluate the effectiveness of the administration of</w:t>
      </w:r>
      <w:r w:rsidR="004214B8" w:rsidRPr="00AB7199">
        <w:t xml:space="preserve"> the</w:t>
      </w:r>
      <w:r w:rsidRPr="00AB7199">
        <w:t xml:space="preserve"> </w:t>
      </w:r>
      <w:r w:rsidR="00FF57FD" w:rsidRPr="00AB7199">
        <w:t>Agency’s a</w:t>
      </w:r>
      <w:r w:rsidRPr="00AB7199">
        <w:t>ccreditation</w:t>
      </w:r>
      <w:r w:rsidR="00FF57FD" w:rsidRPr="00AB7199">
        <w:t>, the delivery of safety codes services to its contracted organizations,</w:t>
      </w:r>
      <w:r w:rsidRPr="00AB7199">
        <w:t xml:space="preserve"> </w:t>
      </w:r>
      <w:r w:rsidR="00FF57FD" w:rsidRPr="00AB7199">
        <w:t>and its compliance to this</w:t>
      </w:r>
      <w:r w:rsidRPr="00AB7199">
        <w:t xml:space="preserve"> </w:t>
      </w:r>
      <w:r w:rsidR="008A6F9B">
        <w:t>QMS</w:t>
      </w:r>
      <w:r w:rsidRPr="00AB7199">
        <w:t xml:space="preserve"> will be completed. The AIR reports on the </w:t>
      </w:r>
      <w:r w:rsidR="00FF57FD" w:rsidRPr="00AB7199">
        <w:t>Agency’s</w:t>
      </w:r>
      <w:r w:rsidRPr="00AB7199">
        <w:t xml:space="preserve"> activities from the previous calendar year.</w:t>
      </w:r>
    </w:p>
    <w:p w14:paraId="505D7B17" w14:textId="734EC763" w:rsidR="004D0B06" w:rsidRPr="00AB7199" w:rsidRDefault="004D0B06" w:rsidP="004D0B06">
      <w:pPr>
        <w:pStyle w:val="ParagraphText"/>
      </w:pPr>
      <w:r w:rsidRPr="00AB7199">
        <w:t xml:space="preserve">This AIR will be submitted in accordance with the format and requirements established by the Council and the Administrator. </w:t>
      </w:r>
      <w:r w:rsidR="00B243A1" w:rsidRPr="00AB7199">
        <w:t>I</w:t>
      </w:r>
      <w:r w:rsidRPr="00AB7199">
        <w:t xml:space="preserve">t will include a summary of all the findings of the review, identified successes, and areas for improvement. </w:t>
      </w:r>
      <w:r w:rsidR="00FF57FD" w:rsidRPr="00AB7199">
        <w:t xml:space="preserve"> Other information that will be included will be:</w:t>
      </w:r>
    </w:p>
    <w:p w14:paraId="2D47F786" w14:textId="77777777" w:rsidR="00FF57FD" w:rsidRPr="00AB7199" w:rsidRDefault="00FF57FD" w:rsidP="00FF57FD">
      <w:pPr>
        <w:pStyle w:val="Bulletlist"/>
      </w:pPr>
      <w:r w:rsidRPr="00AB7199">
        <w:t>a list of active contracts</w:t>
      </w:r>
      <w:r w:rsidR="002A3598" w:rsidRPr="00AB7199">
        <w:t>, including its revenue sharing terms and conditions,</w:t>
      </w:r>
      <w:r w:rsidRPr="00AB7199">
        <w:t xml:space="preserve"> with accredited municipalities, accredited regional ser</w:t>
      </w:r>
      <w:r w:rsidR="002A3598" w:rsidRPr="00AB7199">
        <w:t xml:space="preserve">vices commissions, and </w:t>
      </w:r>
      <w:r w:rsidRPr="00AB7199">
        <w:t xml:space="preserve">accredited </w:t>
      </w:r>
      <w:proofErr w:type="gramStart"/>
      <w:r w:rsidRPr="00AB7199">
        <w:t>corporations</w:t>
      </w:r>
      <w:r w:rsidR="002A3598" w:rsidRPr="00AB7199">
        <w:t>;</w:t>
      </w:r>
      <w:proofErr w:type="gramEnd"/>
    </w:p>
    <w:p w14:paraId="3CEFA52C" w14:textId="77777777" w:rsidR="00FF57FD" w:rsidRPr="00AB7199" w:rsidRDefault="00FF57FD" w:rsidP="00FF57FD">
      <w:pPr>
        <w:pStyle w:val="Bulletlist"/>
      </w:pPr>
      <w:r w:rsidRPr="00AB7199">
        <w:t xml:space="preserve">a list of contracts, if any, where the Agency has subcontracted work to another accredited </w:t>
      </w:r>
      <w:proofErr w:type="gramStart"/>
      <w:r w:rsidRPr="00AB7199">
        <w:t>Agency</w:t>
      </w:r>
      <w:r w:rsidR="002A3598" w:rsidRPr="00AB7199">
        <w:t>;</w:t>
      </w:r>
      <w:proofErr w:type="gramEnd"/>
    </w:p>
    <w:p w14:paraId="50A06C7D" w14:textId="1FF08F91" w:rsidR="009002D8" w:rsidRPr="00AB7199" w:rsidRDefault="009002D8" w:rsidP="00FF57FD">
      <w:pPr>
        <w:pStyle w:val="Bulletlist"/>
      </w:pPr>
      <w:r w:rsidRPr="00AB7199">
        <w:t>the identification of any financial</w:t>
      </w:r>
      <w:r w:rsidR="00DC6483" w:rsidRPr="00AB7199">
        <w:t>, business, and operational</w:t>
      </w:r>
      <w:r w:rsidRPr="00AB7199">
        <w:t xml:space="preserve"> issues that might cause the Agency to discontinue its </w:t>
      </w:r>
      <w:proofErr w:type="gramStart"/>
      <w:r w:rsidRPr="00AB7199">
        <w:t>operations;</w:t>
      </w:r>
      <w:proofErr w:type="gramEnd"/>
      <w:r w:rsidR="00B243A1" w:rsidRPr="00AB7199">
        <w:t xml:space="preserve"> </w:t>
      </w:r>
    </w:p>
    <w:p w14:paraId="356ED9A4" w14:textId="66E995A4" w:rsidR="002A3598" w:rsidRPr="00AB7199" w:rsidRDefault="00FF57FD" w:rsidP="00FF57FD">
      <w:pPr>
        <w:pStyle w:val="Bulletlist"/>
      </w:pPr>
      <w:r w:rsidRPr="00AB7199">
        <w:t>if performing services for an accredited municipality, a list of the municipalities where the Agency submits the safety codes levy on behalf</w:t>
      </w:r>
      <w:r w:rsidR="002A3598" w:rsidRPr="00AB7199">
        <w:t xml:space="preserve"> of the accredited municipality;</w:t>
      </w:r>
      <w:r w:rsidR="00B243A1" w:rsidRPr="00AB7199">
        <w:t xml:space="preserve"> and</w:t>
      </w:r>
    </w:p>
    <w:p w14:paraId="78A0476F" w14:textId="51BCE66D" w:rsidR="00FF57FD" w:rsidRPr="00AB7199" w:rsidRDefault="00B243A1" w:rsidP="00FF57FD">
      <w:pPr>
        <w:pStyle w:val="BulletListLastLine"/>
      </w:pPr>
      <w:r w:rsidRPr="00AB7199">
        <w:t xml:space="preserve">any other information that the Administrator and the Council </w:t>
      </w:r>
      <w:proofErr w:type="gramStart"/>
      <w:r w:rsidRPr="00AB7199">
        <w:t>deems</w:t>
      </w:r>
      <w:proofErr w:type="gramEnd"/>
      <w:r w:rsidRPr="00AB7199">
        <w:t xml:space="preserve"> necessary for compliance </w:t>
      </w:r>
      <w:r w:rsidRPr="00AB7199">
        <w:lastRenderedPageBreak/>
        <w:t>monitoring of the Agency’s accreditation</w:t>
      </w:r>
      <w:r w:rsidR="00FF57FD" w:rsidRPr="00AB7199">
        <w:t>.</w:t>
      </w:r>
    </w:p>
    <w:p w14:paraId="37E16BE1" w14:textId="14CF91B4" w:rsidR="004D0B06" w:rsidRPr="00AB7199" w:rsidRDefault="004D0B06" w:rsidP="004D0B06">
      <w:pPr>
        <w:pStyle w:val="ParagraphText"/>
      </w:pPr>
      <w:r w:rsidRPr="00AB7199">
        <w:t xml:space="preserve">The deadline for the </w:t>
      </w:r>
      <w:r w:rsidR="00FF57FD" w:rsidRPr="00AB7199">
        <w:t>Agency</w:t>
      </w:r>
      <w:r w:rsidRPr="00AB7199">
        <w:t xml:space="preserve"> to provide the AIR to the Council is March 31</w:t>
      </w:r>
      <w:r w:rsidRPr="00AB7199">
        <w:rPr>
          <w:vertAlign w:val="superscript"/>
        </w:rPr>
        <w:t>st</w:t>
      </w:r>
      <w:r w:rsidR="004214B8" w:rsidRPr="00AB7199">
        <w:rPr>
          <w:vertAlign w:val="superscript"/>
        </w:rPr>
        <w:t xml:space="preserve"> </w:t>
      </w:r>
      <w:r w:rsidR="004214B8" w:rsidRPr="00AB7199">
        <w:t>of every year</w:t>
      </w:r>
      <w:r w:rsidRPr="00AB7199">
        <w:t>.</w:t>
      </w:r>
    </w:p>
    <w:p w14:paraId="5DF468A2" w14:textId="59CDC81D" w:rsidR="00A90711" w:rsidRPr="00AB7199" w:rsidRDefault="008A6F9B" w:rsidP="00A90711">
      <w:pPr>
        <w:pStyle w:val="Heading2"/>
      </w:pPr>
      <w:bookmarkStart w:id="61" w:name="_Toc456101496"/>
      <w:bookmarkStart w:id="62" w:name="_Toc212715444"/>
      <w:r>
        <w:t>QMS</w:t>
      </w:r>
      <w:r w:rsidR="00A90711" w:rsidRPr="00AB7199">
        <w:t xml:space="preserve"> Amendments and Revisions</w:t>
      </w:r>
      <w:bookmarkEnd w:id="61"/>
      <w:bookmarkEnd w:id="62"/>
    </w:p>
    <w:p w14:paraId="045EFD26" w14:textId="24FD86AE" w:rsidR="00A90711" w:rsidRPr="00AB7199" w:rsidRDefault="00A90711" w:rsidP="00A90711">
      <w:pPr>
        <w:pStyle w:val="ParagraphText"/>
      </w:pPr>
      <w:r w:rsidRPr="00AB7199">
        <w:t xml:space="preserve">All revisions or changes to this </w:t>
      </w:r>
      <w:r w:rsidR="008A6F9B">
        <w:t>QMS</w:t>
      </w:r>
      <w:r w:rsidRPr="00AB7199">
        <w:t xml:space="preserve"> require the approval of the Administrator</w:t>
      </w:r>
      <w:r w:rsidR="007C0A59" w:rsidRPr="00AB7199">
        <w:t xml:space="preserve">.  Amendments to the </w:t>
      </w:r>
      <w:r w:rsidR="008A6F9B">
        <w:t>QMS</w:t>
      </w:r>
      <w:r w:rsidR="007C0A59" w:rsidRPr="00AB7199">
        <w:t xml:space="preserve"> cannot ne implemented without the approval of</w:t>
      </w:r>
      <w:r w:rsidRPr="00AB7199">
        <w:t xml:space="preserve"> the Administrat</w:t>
      </w:r>
      <w:r w:rsidR="007C0A59" w:rsidRPr="00AB7199">
        <w:t>or</w:t>
      </w:r>
      <w:r w:rsidRPr="00AB7199">
        <w:t>.</w:t>
      </w:r>
    </w:p>
    <w:p w14:paraId="4B225CAB" w14:textId="4C645FB4" w:rsidR="00A90711" w:rsidRPr="00AB7199" w:rsidRDefault="00A90711" w:rsidP="00A90711">
      <w:pPr>
        <w:pStyle w:val="ParagraphText"/>
      </w:pPr>
      <w:r w:rsidRPr="00AB7199">
        <w:t xml:space="preserve">Revisions and changes to this </w:t>
      </w:r>
      <w:r w:rsidR="008A6F9B">
        <w:t>QMS</w:t>
      </w:r>
      <w:r w:rsidRPr="00AB7199">
        <w:t xml:space="preserve"> must be submitted with the acceptance of the Agency’s </w:t>
      </w:r>
      <w:r w:rsidR="008A6F9B">
        <w:t>QMS</w:t>
      </w:r>
      <w:r w:rsidRPr="00AB7199">
        <w:t xml:space="preserve"> Manager, or a “duly authorized” employee of the Agency. A duly authorized employee is an individual who has been given, or delegated, the authority by the Agency to sign the </w:t>
      </w:r>
      <w:r w:rsidR="008A6F9B">
        <w:t>QMS</w:t>
      </w:r>
      <w:r w:rsidRPr="00AB7199">
        <w:t xml:space="preserve"> on its behalf.</w:t>
      </w:r>
    </w:p>
    <w:p w14:paraId="745A7860" w14:textId="5E412F2A" w:rsidR="00E375FC" w:rsidRPr="00AB7199" w:rsidRDefault="00E375FC" w:rsidP="004D0B06">
      <w:pPr>
        <w:pStyle w:val="Heading2"/>
        <w:spacing w:before="200" w:after="60"/>
      </w:pPr>
      <w:bookmarkStart w:id="63" w:name="_Toc212715445"/>
      <w:r w:rsidRPr="00AB7199">
        <w:t>Agency Sale, Merger, or Acquisition</w:t>
      </w:r>
      <w:bookmarkEnd w:id="63"/>
    </w:p>
    <w:p w14:paraId="10809756" w14:textId="6CB08EDB" w:rsidR="00C759EC" w:rsidRPr="00AB7199" w:rsidRDefault="00E375FC" w:rsidP="00E375FC">
      <w:pPr>
        <w:pStyle w:val="ParagraphText"/>
      </w:pPr>
      <w:r w:rsidRPr="00AB7199">
        <w:t xml:space="preserve">If the Agency is sold, intends to merge with or acquire another accredited agency </w:t>
      </w:r>
      <w:r w:rsidR="00C759EC" w:rsidRPr="00AB7199">
        <w:t xml:space="preserve">it must notify the Administrator and the Council </w:t>
      </w:r>
      <w:r w:rsidR="00B243A1" w:rsidRPr="00AB7199">
        <w:t>of</w:t>
      </w:r>
      <w:r w:rsidR="00C759EC" w:rsidRPr="00AB7199">
        <w:t xml:space="preserve"> the sale, </w:t>
      </w:r>
      <w:r w:rsidR="00CA4400" w:rsidRPr="00AB7199">
        <w:t>merger,</w:t>
      </w:r>
      <w:r w:rsidR="00C759EC" w:rsidRPr="00AB7199">
        <w:t xml:space="preserve"> or acquisition.</w:t>
      </w:r>
    </w:p>
    <w:p w14:paraId="3869EDAC" w14:textId="59332E80" w:rsidR="00C759EC" w:rsidRPr="00AB7199" w:rsidRDefault="00C759EC" w:rsidP="00E375FC">
      <w:pPr>
        <w:pStyle w:val="ParagraphText"/>
      </w:pPr>
      <w:r w:rsidRPr="00AB7199">
        <w:t>The Agency accepts, agrees and acknowledges that it is accountable to manage any sale, merger, or acquisition in a responsible, orderly, transparent, and co-operative manner with its contracted accredited organizations, the Council, and the Administrator to ensure a smooth transition. Failure to do so may result in the Administrator suspending the Agency’s accreditation.</w:t>
      </w:r>
    </w:p>
    <w:p w14:paraId="1B8BD292" w14:textId="3A3CD8CB" w:rsidR="00B243A1" w:rsidRPr="00AB7199" w:rsidRDefault="00B243A1" w:rsidP="00E375FC">
      <w:pPr>
        <w:pStyle w:val="ParagraphText"/>
      </w:pPr>
      <w:r w:rsidRPr="00AB7199">
        <w:t xml:space="preserve">Where the Agency is sold, it acknowledges that its accreditation does not automatically transfer to the new owners.  The new owners must provide the Council with the information it requests </w:t>
      </w:r>
      <w:proofErr w:type="gramStart"/>
      <w:r w:rsidRPr="00AB7199">
        <w:t>in order for</w:t>
      </w:r>
      <w:proofErr w:type="gramEnd"/>
      <w:r w:rsidRPr="00AB7199">
        <w:t xml:space="preserve"> the accreditation to be renewed.</w:t>
      </w:r>
    </w:p>
    <w:p w14:paraId="0049D900" w14:textId="630C926E" w:rsidR="004D0B06" w:rsidRPr="00AB7199" w:rsidRDefault="004D0B06" w:rsidP="004D0B06">
      <w:pPr>
        <w:pStyle w:val="Heading2"/>
        <w:spacing w:before="200" w:after="60"/>
      </w:pPr>
      <w:bookmarkStart w:id="64" w:name="_Toc212715446"/>
      <w:r w:rsidRPr="00AB7199">
        <w:t>Cancellation of Accreditation</w:t>
      </w:r>
      <w:bookmarkEnd w:id="59"/>
      <w:bookmarkEnd w:id="64"/>
    </w:p>
    <w:p w14:paraId="2C16966A" w14:textId="4E58E28C" w:rsidR="004D0B06" w:rsidRPr="00AB7199" w:rsidRDefault="004D0B06" w:rsidP="004D0B06">
      <w:pPr>
        <w:pStyle w:val="ParagraphText"/>
      </w:pPr>
      <w:bookmarkStart w:id="65" w:name="_Hlk38992392"/>
      <w:r w:rsidRPr="00AB7199">
        <w:t xml:space="preserve">The </w:t>
      </w:r>
      <w:r w:rsidR="005F53EB" w:rsidRPr="00AB7199">
        <w:t>Agency</w:t>
      </w:r>
      <w:r w:rsidRPr="00AB7199">
        <w:t xml:space="preserve">, </w:t>
      </w:r>
      <w:proofErr w:type="gramStart"/>
      <w:r w:rsidRPr="00AB7199">
        <w:t>in the event that</w:t>
      </w:r>
      <w:proofErr w:type="gramEnd"/>
      <w:r w:rsidRPr="00AB7199">
        <w:t xml:space="preserve"> it ceases to administer the Act for any new thing, process, or activity to which the Act applies, retains responsibility for the safety codes services provided under the Act while accredited. The </w:t>
      </w:r>
      <w:r w:rsidR="005F53EB" w:rsidRPr="00AB7199">
        <w:t>Agency</w:t>
      </w:r>
      <w:r w:rsidRPr="00AB7199">
        <w:t xml:space="preserve"> agrees and acknowledges that it is accountable to manage the cancellation of its accreditation in a responsible, orderly, transparent, and co-operative manner. </w:t>
      </w:r>
      <w:bookmarkEnd w:id="65"/>
    </w:p>
    <w:p w14:paraId="255FFDEF" w14:textId="4FAF5AA9" w:rsidR="00E375FC" w:rsidRPr="00AB7199" w:rsidRDefault="00E375FC" w:rsidP="00E375FC">
      <w:pPr>
        <w:pStyle w:val="ParagraphText"/>
      </w:pPr>
      <w:r w:rsidRPr="00AB7199">
        <w:t xml:space="preserve">The Agency will ensure </w:t>
      </w:r>
      <w:r w:rsidR="00DC6483" w:rsidRPr="00AB7199">
        <w:t>its</w:t>
      </w:r>
      <w:r w:rsidRPr="00AB7199">
        <w:t xml:space="preserve"> contracted accredited organizations, the Council</w:t>
      </w:r>
      <w:r w:rsidR="00DC6483" w:rsidRPr="00AB7199">
        <w:t>,</w:t>
      </w:r>
      <w:r w:rsidRPr="00AB7199">
        <w:t xml:space="preserve"> and the Administrator </w:t>
      </w:r>
      <w:r w:rsidR="0081317A" w:rsidRPr="00AB7199">
        <w:t xml:space="preserve">are </w:t>
      </w:r>
      <w:r w:rsidRPr="00AB7199">
        <w:t xml:space="preserve">provided with written notice of its intent to cancel </w:t>
      </w:r>
      <w:bookmarkStart w:id="66" w:name="_Hlk38992626"/>
      <w:r w:rsidRPr="00AB7199">
        <w:t xml:space="preserve">within a reasonable time prior to the desired </w:t>
      </w:r>
      <w:bookmarkEnd w:id="66"/>
      <w:r w:rsidRPr="00AB7199">
        <w:t>effective date of the cancellation.</w:t>
      </w:r>
    </w:p>
    <w:p w14:paraId="1EB29F92" w14:textId="2EF9044D" w:rsidR="00B243A1" w:rsidRPr="00AB7199" w:rsidRDefault="004D0B06" w:rsidP="004D0B06">
      <w:pPr>
        <w:pStyle w:val="ParagraphText"/>
      </w:pPr>
      <w:r w:rsidRPr="00AB7199">
        <w:t xml:space="preserve">The </w:t>
      </w:r>
      <w:r w:rsidR="005F53EB" w:rsidRPr="00AB7199">
        <w:t xml:space="preserve">Agency </w:t>
      </w:r>
      <w:r w:rsidRPr="00AB7199">
        <w:t xml:space="preserve">accepts that it is obligated to work proactively with </w:t>
      </w:r>
      <w:r w:rsidR="00E375FC" w:rsidRPr="00AB7199">
        <w:t xml:space="preserve">its contracted accredited organizations, </w:t>
      </w:r>
      <w:r w:rsidRPr="00AB7199">
        <w:t xml:space="preserve">the Council, </w:t>
      </w:r>
      <w:r w:rsidR="005F53EB" w:rsidRPr="00AB7199">
        <w:t xml:space="preserve">and </w:t>
      </w:r>
      <w:r w:rsidRPr="00AB7199">
        <w:t>the Administrator</w:t>
      </w:r>
      <w:r w:rsidR="005F53EB" w:rsidRPr="00AB7199">
        <w:t xml:space="preserve"> </w:t>
      </w:r>
      <w:r w:rsidRPr="00AB7199">
        <w:t xml:space="preserve">to ensure a smooth transition. The </w:t>
      </w:r>
      <w:r w:rsidR="005F53EB" w:rsidRPr="00AB7199">
        <w:t>Agency</w:t>
      </w:r>
      <w:r w:rsidRPr="00AB7199">
        <w:t xml:space="preserve"> will resolve and manage the closure</w:t>
      </w:r>
      <w:r w:rsidR="0081317A" w:rsidRPr="00AB7199">
        <w:t xml:space="preserve"> </w:t>
      </w:r>
      <w:r w:rsidR="00B243A1" w:rsidRPr="00AB7199">
        <w:t>of any</w:t>
      </w:r>
      <w:r w:rsidRPr="00AB7199">
        <w:t xml:space="preserve"> outstanding </w:t>
      </w:r>
      <w:r w:rsidR="00E375FC" w:rsidRPr="00AB7199">
        <w:t xml:space="preserve">permits, inspections, and </w:t>
      </w:r>
      <w:r w:rsidRPr="00AB7199">
        <w:t xml:space="preserve">orders or permits issued under the </w:t>
      </w:r>
      <w:r w:rsidR="005F53EB" w:rsidRPr="00AB7199">
        <w:t>Agency</w:t>
      </w:r>
      <w:r w:rsidRPr="00AB7199">
        <w:t xml:space="preserve">’s accreditation prior to the effective date of the cancellation. </w:t>
      </w:r>
    </w:p>
    <w:p w14:paraId="638D8ECE" w14:textId="20B1E5F8" w:rsidR="00C759EC" w:rsidRDefault="00B33D55" w:rsidP="00881DFA">
      <w:pPr>
        <w:pStyle w:val="ParagraphText"/>
      </w:pPr>
      <w:r w:rsidRPr="00AB7199">
        <w:t>Where it is deemed necessary, the Administrator may intercede to assume control of</w:t>
      </w:r>
      <w:r w:rsidR="004D0B06" w:rsidRPr="00AB7199">
        <w:t xml:space="preserve"> any</w:t>
      </w:r>
      <w:r w:rsidRPr="00AB7199">
        <w:t xml:space="preserve"> </w:t>
      </w:r>
      <w:r w:rsidR="004D0B06" w:rsidRPr="00AB7199">
        <w:t>permit</w:t>
      </w:r>
      <w:r w:rsidRPr="00AB7199">
        <w:t xml:space="preserve">, inspection, and order files </w:t>
      </w:r>
      <w:r w:rsidR="004D0B06" w:rsidRPr="00AB7199">
        <w:t>s that remain unresolved</w:t>
      </w:r>
      <w:r w:rsidRPr="00AB7199">
        <w:t>.  Where this occurs, the Council will return these files to the AHJ.</w:t>
      </w:r>
    </w:p>
    <w:p w14:paraId="1DD0B7E4" w14:textId="1C05C094" w:rsidR="000F4431" w:rsidRDefault="000F4431">
      <w:pPr>
        <w:widowControl/>
        <w:spacing w:after="200" w:line="276" w:lineRule="auto"/>
        <w:rPr>
          <w:rFonts w:cs="Calibri"/>
          <w:sz w:val="22"/>
          <w:szCs w:val="22"/>
          <w:lang w:val="en-CA"/>
        </w:rPr>
      </w:pPr>
      <w:r>
        <w:br w:type="page"/>
      </w:r>
    </w:p>
    <w:p w14:paraId="1C4A3CD7" w14:textId="28726388" w:rsidR="000F4431" w:rsidRPr="009C6BB2" w:rsidRDefault="000F4431" w:rsidP="000F4431">
      <w:pPr>
        <w:pStyle w:val="Heading2"/>
        <w:spacing w:before="200" w:after="60"/>
      </w:pPr>
      <w:bookmarkStart w:id="67" w:name="_Toc351966556"/>
      <w:bookmarkStart w:id="68" w:name="_Toc16080396"/>
      <w:bookmarkStart w:id="69" w:name="_Toc30672981"/>
      <w:bookmarkStart w:id="70" w:name="_Toc212715447"/>
      <w:r>
        <w:rPr>
          <w:noProof/>
          <w:lang w:val="en-US"/>
        </w:rPr>
        <w:lastRenderedPageBreak/>
        <mc:AlternateContent>
          <mc:Choice Requires="wps">
            <w:drawing>
              <wp:anchor distT="0" distB="0" distL="114300" distR="114300" simplePos="0" relativeHeight="251658240" behindDoc="0" locked="0" layoutInCell="1" allowOverlap="1" wp14:anchorId="78D90EED" wp14:editId="4B2F9A44">
                <wp:simplePos x="0" y="0"/>
                <wp:positionH relativeFrom="margin">
                  <wp:posOffset>4103827</wp:posOffset>
                </wp:positionH>
                <wp:positionV relativeFrom="paragraph">
                  <wp:posOffset>-585953</wp:posOffset>
                </wp:positionV>
                <wp:extent cx="2204658" cy="1294791"/>
                <wp:effectExtent l="0" t="0" r="24765" b="19685"/>
                <wp:wrapNone/>
                <wp:docPr id="5" name="Rectangle 5"/>
                <wp:cNvGraphicFramePr/>
                <a:graphic xmlns:a="http://schemas.openxmlformats.org/drawingml/2006/main">
                  <a:graphicData uri="http://schemas.microsoft.com/office/word/2010/wordprocessingShape">
                    <wps:wsp>
                      <wps:cNvSpPr/>
                      <wps:spPr>
                        <a:xfrm>
                          <a:off x="0" y="0"/>
                          <a:ext cx="2204658" cy="1294791"/>
                        </a:xfrm>
                        <a:prstGeom prst="rect">
                          <a:avLst/>
                        </a:prstGeom>
                        <a:noFill/>
                        <a:ln w="25400" cap="flat" cmpd="sng" algn="ctr">
                          <a:solidFill>
                            <a:srgbClr val="FF0000"/>
                          </a:solidFill>
                          <a:prstDash val="solid"/>
                        </a:ln>
                        <a:effectLst/>
                      </wps:spPr>
                      <wps:txbx>
                        <w:txbxContent>
                          <w:p w14:paraId="7E7E6C0C" w14:textId="77777777" w:rsidR="00AE7EA8" w:rsidRPr="000F4431" w:rsidRDefault="00AE7EA8" w:rsidP="000F4431">
                            <w:pPr>
                              <w:rPr>
                                <w:rFonts w:asciiTheme="minorHAnsi" w:hAnsiTheme="minorHAnsi" w:cstheme="minorHAnsi"/>
                                <w:b/>
                                <w:color w:val="000000" w:themeColor="text1"/>
                                <w:sz w:val="18"/>
                              </w:rPr>
                            </w:pPr>
                            <w:r w:rsidRPr="000F4431">
                              <w:rPr>
                                <w:rFonts w:asciiTheme="minorHAnsi" w:hAnsiTheme="minorHAnsi" w:cstheme="minorHAnsi"/>
                                <w:b/>
                                <w:color w:val="000000" w:themeColor="text1"/>
                                <w:sz w:val="18"/>
                              </w:rPr>
                              <w:t xml:space="preserve">Note: </w:t>
                            </w:r>
                          </w:p>
                          <w:p w14:paraId="5304015E" w14:textId="77777777" w:rsidR="00AE7EA8" w:rsidRPr="000F4431" w:rsidRDefault="00AE7EA8" w:rsidP="00F74233">
                            <w:pPr>
                              <w:pStyle w:val="ListParagraph"/>
                              <w:numPr>
                                <w:ilvl w:val="0"/>
                                <w:numId w:val="11"/>
                              </w:numPr>
                              <w:rPr>
                                <w:rFonts w:asciiTheme="minorHAnsi" w:hAnsiTheme="minorHAnsi" w:cstheme="minorHAnsi"/>
                                <w:b/>
                                <w:color w:val="000000" w:themeColor="text1"/>
                                <w:sz w:val="18"/>
                              </w:rPr>
                            </w:pPr>
                            <w:r w:rsidRPr="000F4431">
                              <w:rPr>
                                <w:rFonts w:asciiTheme="minorHAnsi" w:hAnsiTheme="minorHAnsi" w:cstheme="minorHAnsi"/>
                                <w:b/>
                                <w:color w:val="000000" w:themeColor="text1"/>
                                <w:sz w:val="18"/>
                              </w:rPr>
                              <w:t>Add or delete position boxes as required.</w:t>
                            </w:r>
                          </w:p>
                          <w:p w14:paraId="5BB55A79" w14:textId="4B64794B" w:rsidR="00AE7EA8" w:rsidRDefault="00AE7EA8" w:rsidP="00F74233">
                            <w:pPr>
                              <w:pStyle w:val="ListParagraph"/>
                              <w:numPr>
                                <w:ilvl w:val="0"/>
                                <w:numId w:val="11"/>
                              </w:numPr>
                              <w:rPr>
                                <w:rFonts w:asciiTheme="minorHAnsi" w:hAnsiTheme="minorHAnsi" w:cstheme="minorHAnsi"/>
                                <w:b/>
                                <w:color w:val="000000" w:themeColor="text1"/>
                                <w:sz w:val="18"/>
                              </w:rPr>
                            </w:pPr>
                            <w:r w:rsidRPr="000F4431">
                              <w:rPr>
                                <w:rFonts w:asciiTheme="minorHAnsi" w:hAnsiTheme="minorHAnsi" w:cstheme="minorHAnsi"/>
                                <w:b/>
                                <w:color w:val="000000" w:themeColor="text1"/>
                                <w:sz w:val="18"/>
                              </w:rPr>
                              <w:t>Insert organization’s own org chart if more appropriate and easier.</w:t>
                            </w:r>
                          </w:p>
                          <w:p w14:paraId="688E0BC9" w14:textId="2B1403AB" w:rsidR="0058246A" w:rsidRPr="000F4431" w:rsidRDefault="0058246A" w:rsidP="00F74233">
                            <w:pPr>
                              <w:pStyle w:val="ListParagraph"/>
                              <w:numPr>
                                <w:ilvl w:val="0"/>
                                <w:numId w:val="11"/>
                              </w:numPr>
                              <w:rPr>
                                <w:rFonts w:asciiTheme="minorHAnsi" w:hAnsiTheme="minorHAnsi" w:cstheme="minorHAnsi"/>
                                <w:b/>
                                <w:color w:val="000000" w:themeColor="text1"/>
                                <w:sz w:val="18"/>
                              </w:rPr>
                            </w:pPr>
                            <w:r>
                              <w:rPr>
                                <w:rFonts w:asciiTheme="minorHAnsi" w:hAnsiTheme="minorHAnsi" w:cstheme="minorHAnsi"/>
                                <w:b/>
                                <w:color w:val="000000" w:themeColor="text1"/>
                                <w:sz w:val="18"/>
                              </w:rPr>
                              <w:t>Delete this box before submitting back to the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0EED" id="Rectangle 5" o:spid="_x0000_s1026" style="position:absolute;left:0;text-align:left;margin-left:323.15pt;margin-top:-46.15pt;width:173.6pt;height:10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" filled="f" strokecolor="red" strokeweight="2pt">
                <v:textbox>
                  <w:txbxContent>
                    <w:p w14:paraId="7E7E6C0C" w14:textId="77777777" w:rsidR="00AE7EA8" w:rsidRPr="000F4431" w:rsidRDefault="00AE7EA8" w:rsidP="000F4431">
                      <w:pPr>
                        <w:rPr>
                          <w:rFonts w:asciiTheme="minorHAnsi" w:hAnsiTheme="minorHAnsi" w:cstheme="minorHAnsi"/>
                          <w:b/>
                          <w:color w:val="000000" w:themeColor="text1"/>
                          <w:sz w:val="18"/>
                        </w:rPr>
                      </w:pPr>
                      <w:r w:rsidRPr="000F4431">
                        <w:rPr>
                          <w:rFonts w:asciiTheme="minorHAnsi" w:hAnsiTheme="minorHAnsi" w:cstheme="minorHAnsi"/>
                          <w:b/>
                          <w:color w:val="000000" w:themeColor="text1"/>
                          <w:sz w:val="18"/>
                        </w:rPr>
                        <w:t xml:space="preserve">Note: </w:t>
                      </w:r>
                    </w:p>
                    <w:p w14:paraId="5304015E" w14:textId="77777777" w:rsidR="00AE7EA8" w:rsidRPr="000F4431" w:rsidRDefault="00AE7EA8" w:rsidP="00F74233">
                      <w:pPr>
                        <w:pStyle w:val="ListParagraph"/>
                        <w:numPr>
                          <w:ilvl w:val="0"/>
                          <w:numId w:val="11"/>
                        </w:numPr>
                        <w:rPr>
                          <w:rFonts w:asciiTheme="minorHAnsi" w:hAnsiTheme="minorHAnsi" w:cstheme="minorHAnsi"/>
                          <w:b/>
                          <w:color w:val="000000" w:themeColor="text1"/>
                          <w:sz w:val="18"/>
                        </w:rPr>
                      </w:pPr>
                      <w:r w:rsidRPr="000F4431">
                        <w:rPr>
                          <w:rFonts w:asciiTheme="minorHAnsi" w:hAnsiTheme="minorHAnsi" w:cstheme="minorHAnsi"/>
                          <w:b/>
                          <w:color w:val="000000" w:themeColor="text1"/>
                          <w:sz w:val="18"/>
                        </w:rPr>
                        <w:t>Add or delete position boxes as required.</w:t>
                      </w:r>
                    </w:p>
                    <w:p w14:paraId="5BB55A79" w14:textId="4B64794B" w:rsidR="00AE7EA8" w:rsidRDefault="00AE7EA8" w:rsidP="00F74233">
                      <w:pPr>
                        <w:pStyle w:val="ListParagraph"/>
                        <w:numPr>
                          <w:ilvl w:val="0"/>
                          <w:numId w:val="11"/>
                        </w:numPr>
                        <w:rPr>
                          <w:rFonts w:asciiTheme="minorHAnsi" w:hAnsiTheme="minorHAnsi" w:cstheme="minorHAnsi"/>
                          <w:b/>
                          <w:color w:val="000000" w:themeColor="text1"/>
                          <w:sz w:val="18"/>
                        </w:rPr>
                      </w:pPr>
                      <w:r w:rsidRPr="000F4431">
                        <w:rPr>
                          <w:rFonts w:asciiTheme="minorHAnsi" w:hAnsiTheme="minorHAnsi" w:cstheme="minorHAnsi"/>
                          <w:b/>
                          <w:color w:val="000000" w:themeColor="text1"/>
                          <w:sz w:val="18"/>
                        </w:rPr>
                        <w:t>Insert organization’s own org chart if more appropriate and easier.</w:t>
                      </w:r>
                    </w:p>
                    <w:p w14:paraId="688E0BC9" w14:textId="2B1403AB" w:rsidR="0058246A" w:rsidRPr="000F4431" w:rsidRDefault="0058246A" w:rsidP="00F74233">
                      <w:pPr>
                        <w:pStyle w:val="ListParagraph"/>
                        <w:numPr>
                          <w:ilvl w:val="0"/>
                          <w:numId w:val="11"/>
                        </w:numPr>
                        <w:rPr>
                          <w:rFonts w:asciiTheme="minorHAnsi" w:hAnsiTheme="minorHAnsi" w:cstheme="minorHAnsi"/>
                          <w:b/>
                          <w:color w:val="000000" w:themeColor="text1"/>
                          <w:sz w:val="18"/>
                        </w:rPr>
                      </w:pPr>
                      <w:r>
                        <w:rPr>
                          <w:rFonts w:asciiTheme="minorHAnsi" w:hAnsiTheme="minorHAnsi" w:cstheme="minorHAnsi"/>
                          <w:b/>
                          <w:color w:val="000000" w:themeColor="text1"/>
                          <w:sz w:val="18"/>
                        </w:rPr>
                        <w:t>Delete this box before submitting back to the Council</w:t>
                      </w:r>
                    </w:p>
                  </w:txbxContent>
                </v:textbox>
                <w10:wrap anchorx="margin"/>
              </v:rect>
            </w:pict>
          </mc:Fallback>
        </mc:AlternateContent>
      </w:r>
      <w:r w:rsidRPr="00D078B0">
        <w:t>O</w:t>
      </w:r>
      <w:bookmarkEnd w:id="67"/>
      <w:r w:rsidRPr="00D078B0">
        <w:t>rganizational</w:t>
      </w:r>
      <w:r w:rsidRPr="009C6BB2">
        <w:t xml:space="preserve"> Chart</w:t>
      </w:r>
      <w:bookmarkEnd w:id="68"/>
      <w:bookmarkEnd w:id="69"/>
      <w:bookmarkEnd w:id="70"/>
    </w:p>
    <w:p w14:paraId="670CC90A" w14:textId="0A759143" w:rsidR="000F4431" w:rsidRDefault="000F4431" w:rsidP="000F4431">
      <w:pPr>
        <w:rPr>
          <w:rFonts w:ascii="Arial" w:hAnsi="Arial"/>
          <w:lang w:val="en-CA"/>
        </w:rPr>
      </w:pPr>
    </w:p>
    <w:p w14:paraId="708962AA" w14:textId="33824A8A" w:rsidR="000F4431" w:rsidRPr="009C6BB2" w:rsidRDefault="000F4431" w:rsidP="000F4431">
      <w:pPr>
        <w:rPr>
          <w:rFonts w:ascii="Arial" w:hAnsi="Arial"/>
          <w:lang w:val="en-CA"/>
        </w:rPr>
      </w:pPr>
    </w:p>
    <w:p w14:paraId="619B1263" w14:textId="566EAEBE" w:rsidR="000F4431" w:rsidRPr="009C6BB2" w:rsidRDefault="0058246A" w:rsidP="000F4431">
      <w:pPr>
        <w:rPr>
          <w:rFonts w:ascii="Arial" w:hAnsi="Arial" w:cs="Arial"/>
          <w:b/>
          <w:bCs/>
          <w:i/>
          <w:lang w:val="en-CA"/>
        </w:rPr>
      </w:pPr>
      <w:r>
        <w:rPr>
          <w:noProof/>
        </w:rPr>
        <w:drawing>
          <wp:inline distT="0" distB="0" distL="0" distR="0" wp14:anchorId="6F3292AD" wp14:editId="48014E23">
            <wp:extent cx="5943600" cy="6000892"/>
            <wp:effectExtent l="76200" t="0" r="952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9627D8E" w14:textId="77777777" w:rsidR="00BA7E7C" w:rsidRDefault="00BA7E7C" w:rsidP="000F4431">
      <w:pPr>
        <w:pStyle w:val="ParagraphText"/>
      </w:pPr>
    </w:p>
    <w:p w14:paraId="1D1CE710" w14:textId="30312905" w:rsidR="000F4431" w:rsidRDefault="000F4431" w:rsidP="000F4431">
      <w:pPr>
        <w:pStyle w:val="ParagraphText"/>
      </w:pPr>
      <w:r w:rsidRPr="009C6BB2">
        <w:t>The above organizational structure</w:t>
      </w:r>
      <w:r>
        <w:t>,</w:t>
      </w:r>
      <w:r w:rsidRPr="009C6BB2">
        <w:t xml:space="preserve"> only applies with respect to the administration of this </w:t>
      </w:r>
      <w:r w:rsidR="008A6F9B">
        <w:t>QMS</w:t>
      </w:r>
    </w:p>
    <w:p w14:paraId="792D135E" w14:textId="77777777" w:rsidR="008F5893" w:rsidRDefault="008F5893">
      <w:r>
        <w:br w:type="page"/>
      </w:r>
    </w:p>
    <w:p w14:paraId="514CF003" w14:textId="7299E55C" w:rsidR="00F6099A" w:rsidRDefault="002055BF" w:rsidP="00B300F0">
      <w:pPr>
        <w:pStyle w:val="Heading2"/>
      </w:pPr>
      <w:bookmarkStart w:id="71" w:name="_Toc456101504"/>
      <w:bookmarkStart w:id="72" w:name="_Toc212715448"/>
      <w:r>
        <w:lastRenderedPageBreak/>
        <w:t>Agency Agreement</w:t>
      </w:r>
      <w:bookmarkEnd w:id="71"/>
      <w:r w:rsidR="00BA7E7C">
        <w:t xml:space="preserve"> – New Accreditation</w:t>
      </w:r>
      <w:bookmarkEnd w:id="72"/>
    </w:p>
    <w:p w14:paraId="43D57F74" w14:textId="68FF7237" w:rsidR="00BA7E7C" w:rsidRPr="005316E3" w:rsidRDefault="0058246A" w:rsidP="00BA7E7C">
      <w:pPr>
        <w:pStyle w:val="ParagraphText"/>
        <w:rPr>
          <w:b/>
          <w:color w:val="FF0000"/>
          <w:sz w:val="24"/>
        </w:rPr>
      </w:pPr>
      <w:r>
        <w:rPr>
          <w:b/>
          <w:color w:val="FF0000"/>
          <w:sz w:val="24"/>
        </w:rPr>
        <w:t>Use</w:t>
      </w:r>
      <w:r w:rsidR="00BA7E7C" w:rsidRPr="005316E3">
        <w:rPr>
          <w:b/>
          <w:color w:val="FF0000"/>
          <w:sz w:val="24"/>
        </w:rPr>
        <w:t xml:space="preserve"> this signature pag</w:t>
      </w:r>
      <w:r>
        <w:rPr>
          <w:b/>
          <w:color w:val="FF0000"/>
          <w:sz w:val="24"/>
        </w:rPr>
        <w:t xml:space="preserve">e only if the </w:t>
      </w:r>
      <w:r w:rsidR="008A6F9B">
        <w:rPr>
          <w:b/>
          <w:color w:val="FF0000"/>
          <w:sz w:val="24"/>
        </w:rPr>
        <w:t>QMS</w:t>
      </w:r>
      <w:r>
        <w:rPr>
          <w:b/>
          <w:color w:val="FF0000"/>
          <w:sz w:val="24"/>
        </w:rPr>
        <w:t xml:space="preserve"> is part of a N</w:t>
      </w:r>
      <w:r w:rsidR="00BA7E7C" w:rsidRPr="005316E3">
        <w:rPr>
          <w:b/>
          <w:color w:val="FF0000"/>
          <w:sz w:val="24"/>
        </w:rPr>
        <w:t xml:space="preserve">ew </w:t>
      </w:r>
      <w:r w:rsidR="00E32452">
        <w:rPr>
          <w:b/>
          <w:color w:val="FF0000"/>
          <w:sz w:val="24"/>
        </w:rPr>
        <w:t>Agency</w:t>
      </w:r>
      <w:r>
        <w:rPr>
          <w:b/>
          <w:color w:val="FF0000"/>
          <w:sz w:val="24"/>
        </w:rPr>
        <w:t xml:space="preserve"> A</w:t>
      </w:r>
      <w:r w:rsidR="00BA7E7C" w:rsidRPr="005316E3">
        <w:rPr>
          <w:b/>
          <w:color w:val="FF0000"/>
          <w:sz w:val="24"/>
        </w:rPr>
        <w:t>ccreditation</w:t>
      </w:r>
      <w:r>
        <w:rPr>
          <w:b/>
          <w:color w:val="FF0000"/>
          <w:sz w:val="24"/>
        </w:rPr>
        <w:t xml:space="preserve"> or a Scope Change</w:t>
      </w:r>
      <w:r w:rsidR="00BA7E7C" w:rsidRPr="005316E3">
        <w:rPr>
          <w:b/>
          <w:color w:val="FF0000"/>
          <w:sz w:val="24"/>
        </w:rPr>
        <w:t xml:space="preserve"> application.</w:t>
      </w:r>
      <w:r w:rsidR="00BA7E7C">
        <w:rPr>
          <w:b/>
          <w:color w:val="FF0000"/>
          <w:sz w:val="24"/>
        </w:rPr>
        <w:t xml:space="preserve"> </w:t>
      </w:r>
      <w:r w:rsidR="00BA7E7C" w:rsidRPr="005316E3">
        <w:rPr>
          <w:b/>
          <w:color w:val="FF0000"/>
          <w:sz w:val="24"/>
        </w:rPr>
        <w:t>Delete otherwise.</w:t>
      </w:r>
    </w:p>
    <w:p w14:paraId="0FA08E77" w14:textId="2ACD9A2C" w:rsidR="004C4D99" w:rsidRDefault="004C4D99" w:rsidP="002055BF">
      <w:pPr>
        <w:pStyle w:val="ParagraphText"/>
      </w:pPr>
      <w:r w:rsidRPr="00933DC4">
        <w:t>The Agency hereby acknowledges agreement</w:t>
      </w:r>
      <w:r w:rsidR="00BA7E7C">
        <w:t>,</w:t>
      </w:r>
      <w:r w:rsidRPr="00933DC4">
        <w:t xml:space="preserve"> commitment and adherence to this </w:t>
      </w:r>
      <w:r w:rsidR="008A6F9B">
        <w:t>QMS</w:t>
      </w:r>
      <w:r w:rsidRPr="00933DC4">
        <w:t xml:space="preserve">. </w:t>
      </w:r>
    </w:p>
    <w:tbl>
      <w:tblPr>
        <w:tblW w:w="9630" w:type="dxa"/>
        <w:tblLook w:val="04A0" w:firstRow="1" w:lastRow="0" w:firstColumn="1" w:lastColumn="0" w:noHBand="0" w:noVBand="1"/>
      </w:tblPr>
      <w:tblGrid>
        <w:gridCol w:w="4430"/>
        <w:gridCol w:w="543"/>
        <w:gridCol w:w="785"/>
        <w:gridCol w:w="540"/>
        <w:gridCol w:w="3332"/>
      </w:tblGrid>
      <w:tr w:rsidR="00BA7E7C" w:rsidRPr="009266A5" w14:paraId="67880C22" w14:textId="77777777" w:rsidTr="00AE7EA8">
        <w:tc>
          <w:tcPr>
            <w:tcW w:w="5758" w:type="dxa"/>
            <w:gridSpan w:val="3"/>
            <w:tcBorders>
              <w:bottom w:val="single" w:sz="4" w:space="0" w:color="auto"/>
            </w:tcBorders>
          </w:tcPr>
          <w:p w14:paraId="0A7D6F53" w14:textId="77777777" w:rsidR="00BA7E7C" w:rsidRDefault="00BA7E7C" w:rsidP="0018588B">
            <w:pPr>
              <w:pStyle w:val="ParagraphText"/>
              <w:spacing w:after="0"/>
            </w:pPr>
          </w:p>
          <w:p w14:paraId="092488FD" w14:textId="77777777" w:rsidR="00BA7E7C" w:rsidRPr="00264528" w:rsidRDefault="00BA7E7C" w:rsidP="0018588B">
            <w:pPr>
              <w:pStyle w:val="ParagraphText"/>
              <w:spacing w:after="0"/>
            </w:pPr>
          </w:p>
          <w:p w14:paraId="59A81079" w14:textId="77777777" w:rsidR="00BA7E7C" w:rsidRPr="00264528" w:rsidRDefault="00BA7E7C" w:rsidP="0018588B">
            <w:pPr>
              <w:pStyle w:val="ParagraphText"/>
              <w:spacing w:after="0"/>
            </w:pPr>
          </w:p>
          <w:p w14:paraId="1F8CE580" w14:textId="77777777" w:rsidR="00BA7E7C" w:rsidRPr="009266A5" w:rsidRDefault="00BA7E7C" w:rsidP="0018588B">
            <w:pPr>
              <w:rPr>
                <w:rFonts w:cs="Calibri"/>
                <w:bCs/>
                <w:lang w:val="en-CA"/>
              </w:rPr>
            </w:pPr>
          </w:p>
        </w:tc>
        <w:tc>
          <w:tcPr>
            <w:tcW w:w="540" w:type="dxa"/>
          </w:tcPr>
          <w:p w14:paraId="7B4D166B" w14:textId="77777777" w:rsidR="00BA7E7C" w:rsidRPr="009266A5" w:rsidRDefault="00BA7E7C" w:rsidP="0018588B">
            <w:pPr>
              <w:rPr>
                <w:rFonts w:cs="Calibri"/>
                <w:bCs/>
                <w:lang w:val="en-CA"/>
              </w:rPr>
            </w:pPr>
          </w:p>
        </w:tc>
        <w:tc>
          <w:tcPr>
            <w:tcW w:w="3332" w:type="dxa"/>
            <w:tcBorders>
              <w:bottom w:val="single" w:sz="4" w:space="0" w:color="auto"/>
            </w:tcBorders>
            <w:vAlign w:val="bottom"/>
          </w:tcPr>
          <w:p w14:paraId="57620C8B" w14:textId="77777777" w:rsidR="00BA7E7C" w:rsidRPr="00FE2943" w:rsidRDefault="00BA7E7C" w:rsidP="0018588B">
            <w:pPr>
              <w:rPr>
                <w:sz w:val="20"/>
                <w:szCs w:val="22"/>
                <w:lang w:val="en-CA"/>
              </w:rPr>
            </w:pPr>
          </w:p>
        </w:tc>
      </w:tr>
      <w:tr w:rsidR="00BA7E7C" w:rsidRPr="00E62D21" w14:paraId="43EEF474" w14:textId="77777777" w:rsidTr="00AE7EA8">
        <w:tc>
          <w:tcPr>
            <w:tcW w:w="5758" w:type="dxa"/>
            <w:gridSpan w:val="3"/>
            <w:tcBorders>
              <w:top w:val="single" w:sz="4" w:space="0" w:color="auto"/>
            </w:tcBorders>
          </w:tcPr>
          <w:p w14:paraId="694653CF" w14:textId="264512E8" w:rsidR="00BA7E7C" w:rsidRPr="00E62D21" w:rsidRDefault="00BA7E7C" w:rsidP="00BA7E7C">
            <w:pPr>
              <w:rPr>
                <w:rFonts w:cs="Calibri"/>
                <w:b/>
                <w:bCs/>
                <w:sz w:val="22"/>
                <w:szCs w:val="22"/>
                <w:lang w:val="en-CA"/>
              </w:rPr>
            </w:pPr>
            <w:r w:rsidRPr="00E62D21">
              <w:rPr>
                <w:rFonts w:cs="Calibri"/>
                <w:b/>
                <w:bCs/>
                <w:sz w:val="22"/>
                <w:szCs w:val="22"/>
                <w:lang w:val="en-CA"/>
              </w:rPr>
              <w:t xml:space="preserve">Signature </w:t>
            </w:r>
            <w:r w:rsidR="00225103">
              <w:rPr>
                <w:rFonts w:cs="Calibri"/>
                <w:b/>
                <w:bCs/>
                <w:sz w:val="22"/>
                <w:szCs w:val="22"/>
                <w:lang w:val="en-CA"/>
              </w:rPr>
              <w:t>–</w:t>
            </w:r>
            <w:r>
              <w:rPr>
                <w:rFonts w:cs="Calibri"/>
                <w:b/>
                <w:bCs/>
                <w:sz w:val="22"/>
                <w:szCs w:val="22"/>
                <w:lang w:val="en-CA"/>
              </w:rPr>
              <w:t xml:space="preserve"> </w:t>
            </w:r>
            <w:r w:rsidR="00225103">
              <w:rPr>
                <w:rFonts w:cs="Calibri"/>
                <w:b/>
                <w:bCs/>
                <w:sz w:val="22"/>
                <w:szCs w:val="22"/>
                <w:lang w:val="en-CA"/>
              </w:rPr>
              <w:t>Owner/</w:t>
            </w:r>
            <w:r w:rsidRPr="001C1C4A">
              <w:rPr>
                <w:b/>
                <w:sz w:val="22"/>
                <w:szCs w:val="22"/>
                <w:lang w:val="en-CA"/>
              </w:rPr>
              <w:t>Chief Administrative Officer</w:t>
            </w:r>
          </w:p>
          <w:p w14:paraId="4A0A15C6" w14:textId="36F1BC32" w:rsidR="00BA7E7C" w:rsidRPr="00E62D21" w:rsidRDefault="00BA7E7C" w:rsidP="0018588B">
            <w:pPr>
              <w:rPr>
                <w:rFonts w:cs="Calibri"/>
                <w:b/>
                <w:bCs/>
                <w:sz w:val="22"/>
                <w:szCs w:val="22"/>
                <w:lang w:val="en-CA"/>
              </w:rPr>
            </w:pPr>
          </w:p>
        </w:tc>
        <w:tc>
          <w:tcPr>
            <w:tcW w:w="540" w:type="dxa"/>
          </w:tcPr>
          <w:p w14:paraId="7FF22425" w14:textId="77777777" w:rsidR="00BA7E7C" w:rsidRPr="00E62D21" w:rsidRDefault="00BA7E7C" w:rsidP="0018588B">
            <w:pPr>
              <w:rPr>
                <w:rFonts w:cs="Calibri"/>
                <w:b/>
                <w:bCs/>
                <w:sz w:val="22"/>
                <w:szCs w:val="22"/>
                <w:lang w:val="en-CA"/>
              </w:rPr>
            </w:pPr>
          </w:p>
        </w:tc>
        <w:tc>
          <w:tcPr>
            <w:tcW w:w="3332" w:type="dxa"/>
            <w:tcBorders>
              <w:top w:val="single" w:sz="4" w:space="0" w:color="auto"/>
            </w:tcBorders>
          </w:tcPr>
          <w:p w14:paraId="076189C5" w14:textId="77777777" w:rsidR="00BA7E7C" w:rsidRPr="00E62D21" w:rsidRDefault="00BA7E7C" w:rsidP="0018588B">
            <w:pPr>
              <w:rPr>
                <w:rFonts w:cs="Calibri"/>
                <w:b/>
                <w:bCs/>
                <w:sz w:val="22"/>
                <w:szCs w:val="22"/>
                <w:lang w:val="en-CA"/>
              </w:rPr>
            </w:pPr>
            <w:r>
              <w:rPr>
                <w:rFonts w:cs="Calibri"/>
                <w:b/>
                <w:bCs/>
                <w:sz w:val="22"/>
                <w:szCs w:val="22"/>
                <w:lang w:val="en-CA"/>
              </w:rPr>
              <w:t>Date</w:t>
            </w:r>
          </w:p>
        </w:tc>
      </w:tr>
      <w:tr w:rsidR="00BA7E7C" w:rsidRPr="005316E3" w14:paraId="2B77E6DB" w14:textId="77777777" w:rsidTr="00AE7EA8">
        <w:tc>
          <w:tcPr>
            <w:tcW w:w="4430" w:type="dxa"/>
            <w:tcBorders>
              <w:bottom w:val="single" w:sz="4" w:space="0" w:color="auto"/>
            </w:tcBorders>
          </w:tcPr>
          <w:p w14:paraId="55FE0112" w14:textId="77777777" w:rsidR="00BA7E7C" w:rsidRPr="005316E3" w:rsidRDefault="00BA7E7C" w:rsidP="0018588B">
            <w:pPr>
              <w:rPr>
                <w:sz w:val="20"/>
                <w:szCs w:val="22"/>
                <w:lang w:val="en-CA"/>
              </w:rPr>
            </w:pPr>
          </w:p>
          <w:p w14:paraId="0C7BF96B" w14:textId="77777777" w:rsidR="00BA7E7C" w:rsidRDefault="00BA7E7C" w:rsidP="0018588B">
            <w:pPr>
              <w:rPr>
                <w:sz w:val="20"/>
                <w:szCs w:val="22"/>
                <w:lang w:val="en-CA"/>
              </w:rPr>
            </w:pPr>
          </w:p>
          <w:p w14:paraId="0B1C243D" w14:textId="77777777" w:rsidR="00BA7E7C" w:rsidRPr="005316E3" w:rsidRDefault="00BA7E7C" w:rsidP="0018588B">
            <w:pPr>
              <w:rPr>
                <w:sz w:val="20"/>
                <w:szCs w:val="22"/>
                <w:lang w:val="en-CA"/>
              </w:rPr>
            </w:pPr>
          </w:p>
        </w:tc>
        <w:tc>
          <w:tcPr>
            <w:tcW w:w="543" w:type="dxa"/>
          </w:tcPr>
          <w:p w14:paraId="51A6EBA3" w14:textId="77777777" w:rsidR="00BA7E7C" w:rsidRPr="005316E3" w:rsidRDefault="00BA7E7C" w:rsidP="0018588B">
            <w:pPr>
              <w:rPr>
                <w:sz w:val="20"/>
                <w:szCs w:val="22"/>
                <w:lang w:val="en-CA"/>
              </w:rPr>
            </w:pPr>
          </w:p>
        </w:tc>
        <w:tc>
          <w:tcPr>
            <w:tcW w:w="4657" w:type="dxa"/>
            <w:gridSpan w:val="3"/>
            <w:tcBorders>
              <w:bottom w:val="single" w:sz="4" w:space="0" w:color="auto"/>
            </w:tcBorders>
            <w:vAlign w:val="bottom"/>
          </w:tcPr>
          <w:p w14:paraId="0BAA9DE4" w14:textId="77777777" w:rsidR="00BA7E7C" w:rsidRPr="005316E3" w:rsidRDefault="00BA7E7C" w:rsidP="0018588B">
            <w:pPr>
              <w:rPr>
                <w:sz w:val="20"/>
                <w:szCs w:val="22"/>
                <w:lang w:val="en-CA"/>
              </w:rPr>
            </w:pPr>
          </w:p>
        </w:tc>
      </w:tr>
      <w:tr w:rsidR="00BA7E7C" w:rsidRPr="001C1C4A" w14:paraId="14437B2B" w14:textId="77777777" w:rsidTr="00AE7EA8">
        <w:tc>
          <w:tcPr>
            <w:tcW w:w="4430" w:type="dxa"/>
            <w:tcBorders>
              <w:top w:val="single" w:sz="4" w:space="0" w:color="auto"/>
            </w:tcBorders>
          </w:tcPr>
          <w:p w14:paraId="31E02DC9" w14:textId="77777777" w:rsidR="00BA7E7C" w:rsidRPr="001C1C4A" w:rsidRDefault="00BA7E7C" w:rsidP="0018588B">
            <w:pPr>
              <w:rPr>
                <w:b/>
                <w:sz w:val="22"/>
                <w:szCs w:val="22"/>
                <w:lang w:val="en-CA"/>
              </w:rPr>
            </w:pPr>
            <w:r>
              <w:rPr>
                <w:b/>
                <w:sz w:val="22"/>
                <w:szCs w:val="22"/>
                <w:lang w:val="en-CA"/>
              </w:rPr>
              <w:t>Name</w:t>
            </w:r>
            <w:r w:rsidRPr="001C1C4A">
              <w:rPr>
                <w:b/>
                <w:sz w:val="22"/>
                <w:szCs w:val="22"/>
                <w:lang w:val="en-CA"/>
              </w:rPr>
              <w:t xml:space="preserve"> </w:t>
            </w:r>
          </w:p>
        </w:tc>
        <w:tc>
          <w:tcPr>
            <w:tcW w:w="543" w:type="dxa"/>
          </w:tcPr>
          <w:p w14:paraId="004943C7" w14:textId="77777777" w:rsidR="00BA7E7C" w:rsidRPr="001C1C4A" w:rsidRDefault="00BA7E7C" w:rsidP="0018588B">
            <w:pPr>
              <w:rPr>
                <w:b/>
                <w:sz w:val="22"/>
                <w:szCs w:val="22"/>
                <w:lang w:val="en-CA"/>
              </w:rPr>
            </w:pPr>
          </w:p>
        </w:tc>
        <w:tc>
          <w:tcPr>
            <w:tcW w:w="4657" w:type="dxa"/>
            <w:gridSpan w:val="3"/>
            <w:tcBorders>
              <w:top w:val="single" w:sz="4" w:space="0" w:color="auto"/>
            </w:tcBorders>
          </w:tcPr>
          <w:p w14:paraId="15B9CEE9" w14:textId="199990A2" w:rsidR="00BA7E7C" w:rsidRPr="001C1C4A" w:rsidRDefault="00BA7E7C" w:rsidP="0018588B">
            <w:pPr>
              <w:rPr>
                <w:b/>
                <w:sz w:val="22"/>
                <w:szCs w:val="22"/>
                <w:lang w:val="en-CA"/>
              </w:rPr>
            </w:pPr>
            <w:r>
              <w:rPr>
                <w:b/>
                <w:sz w:val="22"/>
                <w:szCs w:val="22"/>
                <w:lang w:val="en-CA"/>
              </w:rPr>
              <w:t>Job Title</w:t>
            </w:r>
          </w:p>
        </w:tc>
      </w:tr>
      <w:tr w:rsidR="00BA7E7C" w:rsidRPr="005316E3" w14:paraId="4D341F5B" w14:textId="77777777" w:rsidTr="00AE7EA8">
        <w:tc>
          <w:tcPr>
            <w:tcW w:w="4430" w:type="dxa"/>
            <w:tcBorders>
              <w:bottom w:val="single" w:sz="4" w:space="0" w:color="auto"/>
            </w:tcBorders>
          </w:tcPr>
          <w:p w14:paraId="7BD8DD24" w14:textId="77777777" w:rsidR="00BA7E7C" w:rsidRPr="005316E3" w:rsidRDefault="00BA7E7C" w:rsidP="0018588B">
            <w:pPr>
              <w:rPr>
                <w:sz w:val="20"/>
                <w:szCs w:val="22"/>
                <w:lang w:val="en-CA"/>
              </w:rPr>
            </w:pPr>
          </w:p>
          <w:p w14:paraId="49A8AD23" w14:textId="77777777" w:rsidR="00BA7E7C" w:rsidRDefault="00BA7E7C" w:rsidP="0018588B">
            <w:pPr>
              <w:rPr>
                <w:sz w:val="20"/>
                <w:szCs w:val="22"/>
                <w:lang w:val="en-CA"/>
              </w:rPr>
            </w:pPr>
          </w:p>
          <w:p w14:paraId="6706FBE4" w14:textId="77777777" w:rsidR="00BA7E7C" w:rsidRPr="005316E3" w:rsidRDefault="00BA7E7C" w:rsidP="0018588B">
            <w:pPr>
              <w:rPr>
                <w:sz w:val="20"/>
                <w:szCs w:val="22"/>
                <w:lang w:val="en-CA"/>
              </w:rPr>
            </w:pPr>
          </w:p>
        </w:tc>
        <w:tc>
          <w:tcPr>
            <w:tcW w:w="543" w:type="dxa"/>
          </w:tcPr>
          <w:p w14:paraId="11FA546A" w14:textId="77777777" w:rsidR="00BA7E7C" w:rsidRPr="005316E3" w:rsidRDefault="00BA7E7C" w:rsidP="0018588B">
            <w:pPr>
              <w:rPr>
                <w:sz w:val="20"/>
                <w:szCs w:val="22"/>
                <w:lang w:val="en-CA"/>
              </w:rPr>
            </w:pPr>
          </w:p>
        </w:tc>
        <w:tc>
          <w:tcPr>
            <w:tcW w:w="4657" w:type="dxa"/>
            <w:gridSpan w:val="3"/>
            <w:tcBorders>
              <w:bottom w:val="single" w:sz="4" w:space="0" w:color="auto"/>
            </w:tcBorders>
            <w:vAlign w:val="bottom"/>
          </w:tcPr>
          <w:p w14:paraId="4B852047" w14:textId="77777777" w:rsidR="00BA7E7C" w:rsidRPr="005316E3" w:rsidRDefault="00BA7E7C" w:rsidP="0018588B">
            <w:pPr>
              <w:rPr>
                <w:sz w:val="20"/>
                <w:szCs w:val="22"/>
                <w:lang w:val="en-CA"/>
              </w:rPr>
            </w:pPr>
          </w:p>
        </w:tc>
      </w:tr>
      <w:tr w:rsidR="00BA7E7C" w:rsidRPr="001C1C4A" w14:paraId="6D800771" w14:textId="77777777" w:rsidTr="00AE7EA8">
        <w:tc>
          <w:tcPr>
            <w:tcW w:w="4430" w:type="dxa"/>
            <w:tcBorders>
              <w:top w:val="single" w:sz="4" w:space="0" w:color="auto"/>
            </w:tcBorders>
          </w:tcPr>
          <w:p w14:paraId="63A3BE8C" w14:textId="1291F872" w:rsidR="00BA7E7C" w:rsidRPr="001C1C4A" w:rsidRDefault="00BA7E7C" w:rsidP="0018588B">
            <w:pPr>
              <w:rPr>
                <w:b/>
                <w:sz w:val="22"/>
                <w:szCs w:val="22"/>
                <w:lang w:val="en-CA"/>
              </w:rPr>
            </w:pPr>
            <w:r w:rsidRPr="001C1C4A">
              <w:rPr>
                <w:b/>
                <w:sz w:val="22"/>
                <w:szCs w:val="22"/>
                <w:lang w:val="en-CA"/>
              </w:rPr>
              <w:t>Phone Number</w:t>
            </w:r>
          </w:p>
        </w:tc>
        <w:tc>
          <w:tcPr>
            <w:tcW w:w="543" w:type="dxa"/>
          </w:tcPr>
          <w:p w14:paraId="1BD1EE8F" w14:textId="77777777" w:rsidR="00BA7E7C" w:rsidRPr="001C1C4A" w:rsidRDefault="00BA7E7C" w:rsidP="0018588B">
            <w:pPr>
              <w:rPr>
                <w:b/>
                <w:sz w:val="22"/>
                <w:szCs w:val="22"/>
                <w:lang w:val="en-CA"/>
              </w:rPr>
            </w:pPr>
          </w:p>
        </w:tc>
        <w:tc>
          <w:tcPr>
            <w:tcW w:w="4657" w:type="dxa"/>
            <w:gridSpan w:val="3"/>
            <w:tcBorders>
              <w:top w:val="single" w:sz="4" w:space="0" w:color="auto"/>
            </w:tcBorders>
          </w:tcPr>
          <w:p w14:paraId="5FB9946D" w14:textId="39A785E4" w:rsidR="00BA7E7C" w:rsidRPr="001C1C4A" w:rsidRDefault="00BA7E7C" w:rsidP="0018588B">
            <w:pPr>
              <w:rPr>
                <w:b/>
                <w:sz w:val="22"/>
                <w:szCs w:val="22"/>
                <w:lang w:val="en-CA"/>
              </w:rPr>
            </w:pPr>
            <w:r w:rsidRPr="001C1C4A">
              <w:rPr>
                <w:b/>
                <w:sz w:val="22"/>
                <w:szCs w:val="22"/>
                <w:lang w:val="en-CA"/>
              </w:rPr>
              <w:t>Email Address</w:t>
            </w:r>
          </w:p>
        </w:tc>
      </w:tr>
    </w:tbl>
    <w:p w14:paraId="441BFD34" w14:textId="77777777" w:rsidR="00BA7E7C" w:rsidRDefault="00BA7E7C" w:rsidP="00BA7E7C">
      <w:pPr>
        <w:pStyle w:val="ParagraphText"/>
      </w:pPr>
      <w:bookmarkStart w:id="73" w:name="_Toc16080398"/>
      <w:bookmarkStart w:id="74" w:name="_Toc30672983"/>
    </w:p>
    <w:p w14:paraId="48066FFF" w14:textId="2CA05CEE" w:rsidR="00BA7E7C" w:rsidRPr="009C6BB2" w:rsidRDefault="008A6F9B" w:rsidP="00BA7E7C">
      <w:pPr>
        <w:pStyle w:val="Heading2"/>
        <w:spacing w:before="200" w:after="60"/>
      </w:pPr>
      <w:bookmarkStart w:id="75" w:name="_Toc212715449"/>
      <w:r>
        <w:t>QMS</w:t>
      </w:r>
      <w:r w:rsidR="00BA7E7C" w:rsidRPr="009C6BB2">
        <w:t xml:space="preserve"> Manager Information</w:t>
      </w:r>
      <w:bookmarkEnd w:id="73"/>
      <w:bookmarkEnd w:id="74"/>
      <w:bookmarkEnd w:id="75"/>
    </w:p>
    <w:tbl>
      <w:tblPr>
        <w:tblW w:w="0" w:type="auto"/>
        <w:tblLook w:val="04A0" w:firstRow="1" w:lastRow="0" w:firstColumn="1" w:lastColumn="0" w:noHBand="0" w:noVBand="1"/>
      </w:tblPr>
      <w:tblGrid>
        <w:gridCol w:w="4406"/>
        <w:gridCol w:w="543"/>
        <w:gridCol w:w="4411"/>
      </w:tblGrid>
      <w:tr w:rsidR="00BA7E7C" w:rsidRPr="005316E3" w14:paraId="64BE52DE" w14:textId="77777777" w:rsidTr="0018588B">
        <w:tc>
          <w:tcPr>
            <w:tcW w:w="4542" w:type="dxa"/>
            <w:tcBorders>
              <w:bottom w:val="single" w:sz="4" w:space="0" w:color="auto"/>
            </w:tcBorders>
          </w:tcPr>
          <w:p w14:paraId="3A037529" w14:textId="77777777" w:rsidR="00BA7E7C" w:rsidRDefault="00BA7E7C" w:rsidP="0018588B">
            <w:pPr>
              <w:rPr>
                <w:sz w:val="20"/>
                <w:lang w:val="en-CA"/>
              </w:rPr>
            </w:pPr>
          </w:p>
          <w:p w14:paraId="31B27279" w14:textId="77777777" w:rsidR="00BA7E7C" w:rsidRPr="005316E3" w:rsidRDefault="00BA7E7C" w:rsidP="0018588B">
            <w:pPr>
              <w:rPr>
                <w:sz w:val="20"/>
                <w:lang w:val="en-CA"/>
              </w:rPr>
            </w:pPr>
          </w:p>
          <w:p w14:paraId="25DE57DC" w14:textId="77777777" w:rsidR="00BA7E7C" w:rsidRPr="005316E3" w:rsidRDefault="00BA7E7C" w:rsidP="0018588B">
            <w:pPr>
              <w:rPr>
                <w:sz w:val="20"/>
                <w:lang w:val="en-CA"/>
              </w:rPr>
            </w:pPr>
          </w:p>
        </w:tc>
        <w:tc>
          <w:tcPr>
            <w:tcW w:w="556" w:type="dxa"/>
          </w:tcPr>
          <w:p w14:paraId="5DDD6CD6" w14:textId="77777777" w:rsidR="00BA7E7C" w:rsidRPr="005316E3" w:rsidRDefault="00BA7E7C" w:rsidP="0018588B">
            <w:pPr>
              <w:rPr>
                <w:sz w:val="20"/>
                <w:lang w:val="en-CA"/>
              </w:rPr>
            </w:pPr>
          </w:p>
        </w:tc>
        <w:tc>
          <w:tcPr>
            <w:tcW w:w="4550" w:type="dxa"/>
            <w:tcBorders>
              <w:bottom w:val="single" w:sz="4" w:space="0" w:color="auto"/>
            </w:tcBorders>
          </w:tcPr>
          <w:p w14:paraId="12A52663" w14:textId="77777777" w:rsidR="00BA7E7C" w:rsidRPr="005316E3" w:rsidRDefault="00BA7E7C" w:rsidP="0018588B">
            <w:pPr>
              <w:rPr>
                <w:sz w:val="20"/>
                <w:lang w:val="en-CA"/>
              </w:rPr>
            </w:pPr>
          </w:p>
        </w:tc>
      </w:tr>
      <w:tr w:rsidR="00BA7E7C" w:rsidRPr="001C1C4A" w14:paraId="1F34D772" w14:textId="77777777" w:rsidTr="0018588B">
        <w:tc>
          <w:tcPr>
            <w:tcW w:w="4542" w:type="dxa"/>
            <w:tcBorders>
              <w:top w:val="single" w:sz="4" w:space="0" w:color="auto"/>
            </w:tcBorders>
          </w:tcPr>
          <w:p w14:paraId="747E039C" w14:textId="1DC50984" w:rsidR="00BA7E7C" w:rsidRPr="001C1C4A" w:rsidRDefault="008A6F9B" w:rsidP="0018588B">
            <w:pPr>
              <w:rPr>
                <w:b/>
                <w:sz w:val="22"/>
                <w:szCs w:val="22"/>
                <w:lang w:val="en-CA"/>
              </w:rPr>
            </w:pPr>
            <w:r>
              <w:rPr>
                <w:b/>
                <w:sz w:val="22"/>
                <w:szCs w:val="22"/>
                <w:lang w:val="en-CA"/>
              </w:rPr>
              <w:t>QMS</w:t>
            </w:r>
            <w:r w:rsidR="00BA7E7C" w:rsidRPr="001C1C4A">
              <w:rPr>
                <w:b/>
                <w:sz w:val="22"/>
                <w:szCs w:val="22"/>
                <w:lang w:val="en-CA"/>
              </w:rPr>
              <w:t xml:space="preserve"> Manager</w:t>
            </w:r>
            <w:r w:rsidR="00BA7E7C">
              <w:rPr>
                <w:b/>
                <w:sz w:val="22"/>
                <w:szCs w:val="22"/>
                <w:lang w:val="en-CA"/>
              </w:rPr>
              <w:t xml:space="preserve"> Name</w:t>
            </w:r>
          </w:p>
        </w:tc>
        <w:tc>
          <w:tcPr>
            <w:tcW w:w="556" w:type="dxa"/>
          </w:tcPr>
          <w:p w14:paraId="215D6645" w14:textId="77777777" w:rsidR="00BA7E7C" w:rsidRPr="001C1C4A" w:rsidRDefault="00BA7E7C" w:rsidP="0018588B">
            <w:pPr>
              <w:rPr>
                <w:b/>
                <w:sz w:val="22"/>
                <w:szCs w:val="22"/>
                <w:lang w:val="en-CA"/>
              </w:rPr>
            </w:pPr>
          </w:p>
        </w:tc>
        <w:tc>
          <w:tcPr>
            <w:tcW w:w="4550" w:type="dxa"/>
            <w:tcBorders>
              <w:top w:val="single" w:sz="4" w:space="0" w:color="auto"/>
            </w:tcBorders>
          </w:tcPr>
          <w:p w14:paraId="17291C71" w14:textId="78DAE2E7" w:rsidR="00BA7E7C" w:rsidRPr="001C1C4A" w:rsidRDefault="00BA7E7C" w:rsidP="0018588B">
            <w:pPr>
              <w:rPr>
                <w:b/>
                <w:sz w:val="22"/>
                <w:szCs w:val="22"/>
                <w:lang w:val="en-CA"/>
              </w:rPr>
            </w:pPr>
            <w:r>
              <w:rPr>
                <w:b/>
                <w:sz w:val="22"/>
                <w:szCs w:val="22"/>
                <w:lang w:val="en-CA"/>
              </w:rPr>
              <w:t xml:space="preserve">Job </w:t>
            </w:r>
            <w:r w:rsidRPr="001C1C4A">
              <w:rPr>
                <w:b/>
                <w:sz w:val="22"/>
                <w:szCs w:val="22"/>
                <w:lang w:val="en-CA"/>
              </w:rPr>
              <w:t xml:space="preserve">Title </w:t>
            </w:r>
          </w:p>
        </w:tc>
      </w:tr>
      <w:tr w:rsidR="00BA7E7C" w:rsidRPr="005316E3" w14:paraId="7BCA2953" w14:textId="77777777" w:rsidTr="0018588B">
        <w:tc>
          <w:tcPr>
            <w:tcW w:w="4542" w:type="dxa"/>
            <w:tcBorders>
              <w:bottom w:val="single" w:sz="4" w:space="0" w:color="auto"/>
            </w:tcBorders>
          </w:tcPr>
          <w:p w14:paraId="4939F353" w14:textId="77777777" w:rsidR="00BA7E7C" w:rsidRPr="005316E3" w:rsidRDefault="00BA7E7C" w:rsidP="0018588B">
            <w:pPr>
              <w:rPr>
                <w:sz w:val="20"/>
                <w:szCs w:val="22"/>
                <w:lang w:val="en-CA"/>
              </w:rPr>
            </w:pPr>
          </w:p>
          <w:p w14:paraId="4F3898DC" w14:textId="77777777" w:rsidR="00BA7E7C" w:rsidRDefault="00BA7E7C" w:rsidP="0018588B">
            <w:pPr>
              <w:rPr>
                <w:sz w:val="20"/>
                <w:szCs w:val="22"/>
                <w:lang w:val="en-CA"/>
              </w:rPr>
            </w:pPr>
          </w:p>
          <w:p w14:paraId="494D045E" w14:textId="77777777" w:rsidR="00BA7E7C" w:rsidRDefault="00BA7E7C" w:rsidP="0018588B">
            <w:pPr>
              <w:rPr>
                <w:sz w:val="20"/>
                <w:szCs w:val="22"/>
                <w:lang w:val="en-CA"/>
              </w:rPr>
            </w:pPr>
          </w:p>
          <w:p w14:paraId="2AAD58D3" w14:textId="77777777" w:rsidR="00BA7E7C" w:rsidRPr="005316E3" w:rsidRDefault="00BA7E7C" w:rsidP="0018588B">
            <w:pPr>
              <w:rPr>
                <w:sz w:val="20"/>
                <w:szCs w:val="22"/>
                <w:lang w:val="en-CA"/>
              </w:rPr>
            </w:pPr>
          </w:p>
        </w:tc>
        <w:tc>
          <w:tcPr>
            <w:tcW w:w="556" w:type="dxa"/>
          </w:tcPr>
          <w:p w14:paraId="573565DA" w14:textId="77777777" w:rsidR="00BA7E7C" w:rsidRPr="005316E3" w:rsidRDefault="00BA7E7C" w:rsidP="0018588B">
            <w:pPr>
              <w:rPr>
                <w:sz w:val="20"/>
                <w:szCs w:val="22"/>
                <w:lang w:val="en-CA"/>
              </w:rPr>
            </w:pPr>
          </w:p>
        </w:tc>
        <w:tc>
          <w:tcPr>
            <w:tcW w:w="4550" w:type="dxa"/>
            <w:tcBorders>
              <w:bottom w:val="single" w:sz="4" w:space="0" w:color="auto"/>
            </w:tcBorders>
            <w:vAlign w:val="bottom"/>
          </w:tcPr>
          <w:p w14:paraId="369135CF" w14:textId="77777777" w:rsidR="00BA7E7C" w:rsidRPr="005316E3" w:rsidRDefault="00BA7E7C" w:rsidP="0018588B">
            <w:pPr>
              <w:rPr>
                <w:sz w:val="20"/>
                <w:szCs w:val="22"/>
                <w:lang w:val="en-CA"/>
              </w:rPr>
            </w:pPr>
          </w:p>
        </w:tc>
      </w:tr>
      <w:tr w:rsidR="00BA7E7C" w:rsidRPr="001C1C4A" w14:paraId="0BF1A267" w14:textId="77777777" w:rsidTr="0018588B">
        <w:tc>
          <w:tcPr>
            <w:tcW w:w="4542" w:type="dxa"/>
            <w:tcBorders>
              <w:top w:val="single" w:sz="4" w:space="0" w:color="auto"/>
            </w:tcBorders>
          </w:tcPr>
          <w:p w14:paraId="15A06145" w14:textId="77777777" w:rsidR="00BA7E7C" w:rsidRPr="001C1C4A" w:rsidRDefault="00BA7E7C" w:rsidP="0018588B">
            <w:pPr>
              <w:rPr>
                <w:b/>
                <w:sz w:val="22"/>
                <w:szCs w:val="22"/>
                <w:lang w:val="en-CA"/>
              </w:rPr>
            </w:pPr>
            <w:r>
              <w:rPr>
                <w:b/>
                <w:sz w:val="22"/>
                <w:szCs w:val="22"/>
                <w:lang w:val="en-CA"/>
              </w:rPr>
              <w:t xml:space="preserve">Mailing Address </w:t>
            </w:r>
          </w:p>
        </w:tc>
        <w:tc>
          <w:tcPr>
            <w:tcW w:w="556" w:type="dxa"/>
          </w:tcPr>
          <w:p w14:paraId="44C06151" w14:textId="77777777" w:rsidR="00BA7E7C" w:rsidRPr="001C1C4A" w:rsidRDefault="00BA7E7C" w:rsidP="0018588B">
            <w:pPr>
              <w:rPr>
                <w:b/>
                <w:sz w:val="22"/>
                <w:szCs w:val="22"/>
                <w:lang w:val="en-CA"/>
              </w:rPr>
            </w:pPr>
          </w:p>
        </w:tc>
        <w:tc>
          <w:tcPr>
            <w:tcW w:w="4550" w:type="dxa"/>
            <w:tcBorders>
              <w:top w:val="single" w:sz="4" w:space="0" w:color="auto"/>
            </w:tcBorders>
          </w:tcPr>
          <w:p w14:paraId="236244AF" w14:textId="77777777" w:rsidR="00BA7E7C" w:rsidRPr="001C1C4A" w:rsidRDefault="00BA7E7C" w:rsidP="0018588B">
            <w:pPr>
              <w:rPr>
                <w:b/>
                <w:sz w:val="22"/>
                <w:szCs w:val="22"/>
                <w:lang w:val="en-CA"/>
              </w:rPr>
            </w:pPr>
            <w:r w:rsidRPr="001C1C4A">
              <w:rPr>
                <w:b/>
                <w:sz w:val="22"/>
                <w:szCs w:val="22"/>
                <w:lang w:val="en-CA"/>
              </w:rPr>
              <w:t>Phone Number</w:t>
            </w:r>
          </w:p>
        </w:tc>
      </w:tr>
      <w:tr w:rsidR="00BA7E7C" w:rsidRPr="005316E3" w14:paraId="6FD429F3" w14:textId="77777777" w:rsidTr="0018588B">
        <w:trPr>
          <w:trHeight w:val="80"/>
        </w:trPr>
        <w:tc>
          <w:tcPr>
            <w:tcW w:w="5098" w:type="dxa"/>
            <w:gridSpan w:val="2"/>
            <w:tcBorders>
              <w:bottom w:val="single" w:sz="4" w:space="0" w:color="auto"/>
            </w:tcBorders>
          </w:tcPr>
          <w:p w14:paraId="4FEFFF11" w14:textId="77777777" w:rsidR="00BA7E7C" w:rsidRPr="005316E3" w:rsidRDefault="00BA7E7C" w:rsidP="0018588B">
            <w:pPr>
              <w:rPr>
                <w:sz w:val="20"/>
                <w:szCs w:val="22"/>
                <w:lang w:val="en-CA"/>
              </w:rPr>
            </w:pPr>
          </w:p>
          <w:p w14:paraId="45190B1D" w14:textId="77777777" w:rsidR="00BA7E7C" w:rsidRPr="005316E3" w:rsidRDefault="00BA7E7C" w:rsidP="0018588B">
            <w:pPr>
              <w:rPr>
                <w:sz w:val="20"/>
                <w:szCs w:val="22"/>
                <w:lang w:val="en-CA"/>
              </w:rPr>
            </w:pPr>
          </w:p>
        </w:tc>
        <w:tc>
          <w:tcPr>
            <w:tcW w:w="4550" w:type="dxa"/>
          </w:tcPr>
          <w:p w14:paraId="6CCC2C80" w14:textId="77777777" w:rsidR="00BA7E7C" w:rsidRPr="005316E3" w:rsidRDefault="00BA7E7C" w:rsidP="0018588B">
            <w:pPr>
              <w:rPr>
                <w:sz w:val="20"/>
                <w:szCs w:val="22"/>
                <w:lang w:val="en-CA"/>
              </w:rPr>
            </w:pPr>
          </w:p>
        </w:tc>
      </w:tr>
      <w:tr w:rsidR="00BA7E7C" w:rsidRPr="001C1C4A" w14:paraId="3658D8DA" w14:textId="77777777" w:rsidTr="0018588B">
        <w:trPr>
          <w:trHeight w:val="70"/>
        </w:trPr>
        <w:tc>
          <w:tcPr>
            <w:tcW w:w="5098" w:type="dxa"/>
            <w:gridSpan w:val="2"/>
            <w:tcBorders>
              <w:top w:val="single" w:sz="4" w:space="0" w:color="auto"/>
            </w:tcBorders>
          </w:tcPr>
          <w:p w14:paraId="395A4E6E" w14:textId="77777777" w:rsidR="00BA7E7C" w:rsidRPr="001C1C4A" w:rsidRDefault="00BA7E7C" w:rsidP="0018588B">
            <w:pPr>
              <w:rPr>
                <w:b/>
                <w:sz w:val="22"/>
                <w:szCs w:val="22"/>
                <w:lang w:val="en-CA"/>
              </w:rPr>
            </w:pPr>
            <w:r w:rsidRPr="001C1C4A">
              <w:rPr>
                <w:b/>
                <w:sz w:val="22"/>
                <w:szCs w:val="22"/>
                <w:lang w:val="en-CA"/>
              </w:rPr>
              <w:t>Email Address</w:t>
            </w:r>
          </w:p>
        </w:tc>
        <w:tc>
          <w:tcPr>
            <w:tcW w:w="4550" w:type="dxa"/>
          </w:tcPr>
          <w:p w14:paraId="587FB53D" w14:textId="77777777" w:rsidR="00BA7E7C" w:rsidRPr="001C1C4A" w:rsidRDefault="00BA7E7C" w:rsidP="0018588B">
            <w:pPr>
              <w:rPr>
                <w:b/>
                <w:sz w:val="22"/>
                <w:szCs w:val="22"/>
                <w:lang w:val="en-CA"/>
              </w:rPr>
            </w:pPr>
          </w:p>
        </w:tc>
      </w:tr>
    </w:tbl>
    <w:p w14:paraId="4FCA751B" w14:textId="24FB7124" w:rsidR="00BA7E7C" w:rsidRDefault="00BA7E7C" w:rsidP="002055BF">
      <w:pPr>
        <w:pStyle w:val="ParagraphText"/>
      </w:pPr>
    </w:p>
    <w:p w14:paraId="15DA299F" w14:textId="77777777" w:rsidR="00BA7E7C" w:rsidRDefault="00BA7E7C" w:rsidP="00BA7E7C">
      <w:pPr>
        <w:pStyle w:val="Heading2"/>
      </w:pPr>
      <w:bookmarkStart w:id="76" w:name="_Toc212715450"/>
      <w:r w:rsidRPr="004C4D99">
        <w:t>Notices</w:t>
      </w:r>
      <w:bookmarkEnd w:id="76"/>
    </w:p>
    <w:p w14:paraId="6D7B6D6F" w14:textId="7AA8B655" w:rsidR="00BA7E7C" w:rsidRPr="00E62D21" w:rsidRDefault="00BA7E7C" w:rsidP="00BA7E7C">
      <w:pPr>
        <w:pStyle w:val="ParagraphText"/>
        <w:rPr>
          <w:b/>
          <w:bCs/>
        </w:rPr>
      </w:pPr>
      <w:r w:rsidRPr="00F843B1">
        <w:t xml:space="preserve">Any correspondence </w:t>
      </w:r>
      <w:proofErr w:type="gramStart"/>
      <w:r w:rsidRPr="00F843B1">
        <w:t>with regard to</w:t>
      </w:r>
      <w:proofErr w:type="gramEnd"/>
      <w:r w:rsidRPr="00F843B1">
        <w:t xml:space="preserve"> this </w:t>
      </w:r>
      <w:r w:rsidR="008A6F9B">
        <w:t>QMS</w:t>
      </w:r>
      <w:r w:rsidRPr="00F843B1">
        <w:t xml:space="preserve"> will be forwarded to the designated </w:t>
      </w:r>
      <w:r w:rsidR="008A6F9B">
        <w:t>QMS</w:t>
      </w:r>
      <w:r w:rsidRPr="00F843B1">
        <w:t xml:space="preserve"> Manager and</w:t>
      </w:r>
      <w:r w:rsidRPr="00E62D21">
        <w:t xml:space="preserve"> may be also forwarded to the </w:t>
      </w:r>
      <w:r>
        <w:t xml:space="preserve">owner, chief administrative officer, or other secondary </w:t>
      </w:r>
      <w:r w:rsidR="008A6F9B">
        <w:t>QMS</w:t>
      </w:r>
      <w:r>
        <w:t xml:space="preserve"> contacts</w:t>
      </w:r>
      <w:r w:rsidRPr="00E62D21">
        <w:t xml:space="preserve"> when required.</w:t>
      </w:r>
    </w:p>
    <w:p w14:paraId="65072B22" w14:textId="77777777" w:rsidR="00BA7E7C" w:rsidRDefault="00BA7E7C" w:rsidP="002055BF">
      <w:pPr>
        <w:pStyle w:val="ParagraphText"/>
        <w:sectPr w:rsidR="00BA7E7C" w:rsidSect="002F030F">
          <w:pgSz w:w="12240" w:h="15840"/>
          <w:pgMar w:top="993" w:right="1440" w:bottom="1135" w:left="1440" w:header="1296" w:footer="708" w:gutter="0"/>
          <w:cols w:space="708"/>
          <w:docGrid w:linePitch="360"/>
        </w:sectPr>
      </w:pPr>
    </w:p>
    <w:p w14:paraId="6EE2E157" w14:textId="4254F991" w:rsidR="00BA7E7C" w:rsidRPr="00093D3C" w:rsidRDefault="00BA7E7C" w:rsidP="00F74233">
      <w:pPr>
        <w:pStyle w:val="Heading2"/>
        <w:numPr>
          <w:ilvl w:val="1"/>
          <w:numId w:val="13"/>
        </w:numPr>
        <w:spacing w:before="200" w:after="60"/>
      </w:pPr>
      <w:bookmarkStart w:id="77" w:name="_Toc30672985"/>
      <w:bookmarkStart w:id="78" w:name="_Toc212715451"/>
      <w:r>
        <w:lastRenderedPageBreak/>
        <w:t xml:space="preserve">Agency Agreement </w:t>
      </w:r>
      <w:r w:rsidRPr="00093D3C">
        <w:t>– Update or Scope Change</w:t>
      </w:r>
      <w:bookmarkEnd w:id="77"/>
      <w:bookmarkEnd w:id="78"/>
    </w:p>
    <w:p w14:paraId="10EBCADB" w14:textId="3567CBB9" w:rsidR="00BA7E7C" w:rsidRPr="00234FCA" w:rsidRDefault="0058246A" w:rsidP="00BA7E7C">
      <w:pPr>
        <w:pStyle w:val="ParagraphText"/>
        <w:rPr>
          <w:b/>
          <w:color w:val="FF0000"/>
        </w:rPr>
      </w:pPr>
      <w:r>
        <w:rPr>
          <w:b/>
          <w:color w:val="FF0000"/>
        </w:rPr>
        <w:t xml:space="preserve">Use this signature page </w:t>
      </w:r>
      <w:r w:rsidR="00BA7E7C" w:rsidRPr="00234FCA">
        <w:rPr>
          <w:b/>
          <w:color w:val="FF0000"/>
        </w:rPr>
        <w:t xml:space="preserve">if the </w:t>
      </w:r>
      <w:r w:rsidR="008A6F9B">
        <w:rPr>
          <w:b/>
          <w:color w:val="FF0000"/>
        </w:rPr>
        <w:t>QMS</w:t>
      </w:r>
      <w:r w:rsidR="00BA7E7C" w:rsidRPr="00234FCA">
        <w:rPr>
          <w:b/>
          <w:color w:val="FF0000"/>
        </w:rPr>
        <w:t xml:space="preserve"> is part of an </w:t>
      </w:r>
      <w:r>
        <w:rPr>
          <w:b/>
          <w:color w:val="FF0000"/>
        </w:rPr>
        <w:t>Agency U</w:t>
      </w:r>
      <w:r w:rsidR="00BA7E7C" w:rsidRPr="00234FCA">
        <w:rPr>
          <w:b/>
          <w:color w:val="FF0000"/>
        </w:rPr>
        <w:t xml:space="preserve">pdate </w:t>
      </w:r>
      <w:r>
        <w:rPr>
          <w:b/>
          <w:color w:val="FF0000"/>
        </w:rPr>
        <w:t xml:space="preserve">Accreditation </w:t>
      </w:r>
      <w:r w:rsidR="00BA7E7C" w:rsidRPr="00234FCA">
        <w:rPr>
          <w:b/>
          <w:color w:val="FF0000"/>
        </w:rPr>
        <w:t>application.</w:t>
      </w:r>
      <w:r w:rsidR="00BA7E7C">
        <w:rPr>
          <w:b/>
          <w:color w:val="FF0000"/>
        </w:rPr>
        <w:t xml:space="preserve"> </w:t>
      </w:r>
      <w:r w:rsidR="00BA7E7C" w:rsidRPr="00234FCA">
        <w:rPr>
          <w:b/>
          <w:color w:val="FF0000"/>
        </w:rPr>
        <w:t>Delete otherwise.</w:t>
      </w:r>
    </w:p>
    <w:p w14:paraId="5E763F4B" w14:textId="69FF40F6" w:rsidR="00BA7E7C" w:rsidRDefault="00BA7E7C" w:rsidP="00BA7E7C">
      <w:pPr>
        <w:pStyle w:val="ParagraphText"/>
      </w:pPr>
      <w:r w:rsidRPr="00933DC4">
        <w:t>The Agency hereby acknowledges agreement</w:t>
      </w:r>
      <w:r>
        <w:t>,</w:t>
      </w:r>
      <w:r w:rsidRPr="00933DC4">
        <w:t xml:space="preserve"> commitment and adherence to this </w:t>
      </w:r>
      <w:r w:rsidR="008A6F9B">
        <w:t>QMS</w:t>
      </w:r>
      <w:r w:rsidRPr="00933DC4">
        <w:t xml:space="preserve">. </w:t>
      </w:r>
    </w:p>
    <w:tbl>
      <w:tblPr>
        <w:tblW w:w="9648" w:type="dxa"/>
        <w:tblLook w:val="04A0" w:firstRow="1" w:lastRow="0" w:firstColumn="1" w:lastColumn="0" w:noHBand="0" w:noVBand="1"/>
      </w:tblPr>
      <w:tblGrid>
        <w:gridCol w:w="4541"/>
        <w:gridCol w:w="557"/>
        <w:gridCol w:w="661"/>
        <w:gridCol w:w="540"/>
        <w:gridCol w:w="3349"/>
      </w:tblGrid>
      <w:tr w:rsidR="004D0B06" w:rsidRPr="009266A5" w14:paraId="59FBEEEF" w14:textId="77777777" w:rsidTr="004D0B06">
        <w:tc>
          <w:tcPr>
            <w:tcW w:w="5759" w:type="dxa"/>
            <w:gridSpan w:val="3"/>
            <w:tcBorders>
              <w:bottom w:val="single" w:sz="4" w:space="0" w:color="auto"/>
            </w:tcBorders>
          </w:tcPr>
          <w:p w14:paraId="1D8629DF" w14:textId="77777777" w:rsidR="004D0B06" w:rsidRDefault="004D0B06" w:rsidP="00452F87">
            <w:pPr>
              <w:pStyle w:val="ParagraphText"/>
            </w:pPr>
          </w:p>
          <w:p w14:paraId="3F012428" w14:textId="77777777" w:rsidR="004D0B06" w:rsidRPr="009266A5" w:rsidRDefault="004D0B06" w:rsidP="00452F87">
            <w:pPr>
              <w:pStyle w:val="ParagraphText"/>
            </w:pPr>
          </w:p>
          <w:p w14:paraId="29D4EBB3" w14:textId="77777777" w:rsidR="004D0B06" w:rsidRPr="009266A5" w:rsidRDefault="004D0B06" w:rsidP="00452F87">
            <w:pPr>
              <w:pStyle w:val="ParagraphText"/>
            </w:pPr>
          </w:p>
          <w:p w14:paraId="6862EB58" w14:textId="77777777" w:rsidR="004D0B06" w:rsidRPr="009266A5" w:rsidRDefault="004D0B06" w:rsidP="00452F87">
            <w:pPr>
              <w:rPr>
                <w:rFonts w:cs="Calibri"/>
                <w:bCs/>
                <w:lang w:val="en-CA"/>
              </w:rPr>
            </w:pPr>
          </w:p>
        </w:tc>
        <w:tc>
          <w:tcPr>
            <w:tcW w:w="540" w:type="dxa"/>
          </w:tcPr>
          <w:p w14:paraId="35EB8D73" w14:textId="77777777" w:rsidR="004D0B06" w:rsidRPr="009266A5" w:rsidRDefault="004D0B06" w:rsidP="00452F87">
            <w:pPr>
              <w:rPr>
                <w:rFonts w:cs="Calibri"/>
                <w:bCs/>
                <w:lang w:val="en-CA"/>
              </w:rPr>
            </w:pPr>
          </w:p>
        </w:tc>
        <w:tc>
          <w:tcPr>
            <w:tcW w:w="3349" w:type="dxa"/>
            <w:tcBorders>
              <w:bottom w:val="single" w:sz="4" w:space="0" w:color="auto"/>
            </w:tcBorders>
            <w:vAlign w:val="bottom"/>
          </w:tcPr>
          <w:p w14:paraId="289E3FA2" w14:textId="77777777" w:rsidR="004D0B06" w:rsidRPr="00FE2943" w:rsidRDefault="004D0B06" w:rsidP="00452F87">
            <w:pPr>
              <w:rPr>
                <w:sz w:val="20"/>
                <w:szCs w:val="22"/>
                <w:lang w:val="en-CA"/>
              </w:rPr>
            </w:pPr>
          </w:p>
        </w:tc>
      </w:tr>
      <w:tr w:rsidR="004D0B06" w:rsidRPr="00E62D21" w14:paraId="5B0BD6A7" w14:textId="77777777" w:rsidTr="004D0B06">
        <w:tc>
          <w:tcPr>
            <w:tcW w:w="5759" w:type="dxa"/>
            <w:gridSpan w:val="3"/>
            <w:tcBorders>
              <w:top w:val="single" w:sz="4" w:space="0" w:color="auto"/>
            </w:tcBorders>
          </w:tcPr>
          <w:p w14:paraId="310A32CC" w14:textId="102315CF" w:rsidR="004D0B06" w:rsidRDefault="004D0B06" w:rsidP="00452F87">
            <w:pPr>
              <w:rPr>
                <w:rFonts w:cs="Calibri"/>
                <w:b/>
                <w:bCs/>
                <w:sz w:val="22"/>
                <w:szCs w:val="22"/>
                <w:lang w:val="en-CA"/>
              </w:rPr>
            </w:pPr>
            <w:r w:rsidRPr="00E62D21">
              <w:rPr>
                <w:rFonts w:cs="Calibri"/>
                <w:b/>
                <w:bCs/>
                <w:sz w:val="22"/>
                <w:szCs w:val="22"/>
                <w:lang w:val="en-CA"/>
              </w:rPr>
              <w:t>Signature</w:t>
            </w:r>
            <w:r w:rsidR="00225103">
              <w:rPr>
                <w:rFonts w:cs="Calibri"/>
                <w:b/>
                <w:bCs/>
                <w:sz w:val="22"/>
                <w:szCs w:val="22"/>
                <w:lang w:val="en-CA"/>
              </w:rPr>
              <w:t xml:space="preserve"> - Agency Employee </w:t>
            </w:r>
            <w:r>
              <w:rPr>
                <w:rFonts w:cs="Calibri"/>
                <w:b/>
                <w:bCs/>
                <w:sz w:val="22"/>
                <w:szCs w:val="22"/>
                <w:lang w:val="en-CA"/>
              </w:rPr>
              <w:t xml:space="preserve">Duly Authorized </w:t>
            </w:r>
          </w:p>
          <w:p w14:paraId="6F4B8C21" w14:textId="77777777" w:rsidR="004D0B06" w:rsidRPr="00E62D21" w:rsidRDefault="004D0B06" w:rsidP="00452F87">
            <w:pPr>
              <w:rPr>
                <w:rFonts w:cs="Calibri"/>
                <w:b/>
                <w:bCs/>
                <w:sz w:val="22"/>
                <w:szCs w:val="22"/>
                <w:lang w:val="en-CA"/>
              </w:rPr>
            </w:pPr>
            <w:r>
              <w:rPr>
                <w:rFonts w:cs="Calibri"/>
                <w:b/>
                <w:bCs/>
                <w:sz w:val="22"/>
                <w:szCs w:val="22"/>
                <w:lang w:val="en-CA"/>
              </w:rPr>
              <w:t>to Enter Into this Agreement</w:t>
            </w:r>
          </w:p>
        </w:tc>
        <w:tc>
          <w:tcPr>
            <w:tcW w:w="540" w:type="dxa"/>
          </w:tcPr>
          <w:p w14:paraId="404BCDE4" w14:textId="77777777" w:rsidR="004D0B06" w:rsidRPr="00E62D21" w:rsidRDefault="004D0B06" w:rsidP="00452F87">
            <w:pPr>
              <w:rPr>
                <w:rFonts w:cs="Calibri"/>
                <w:b/>
                <w:bCs/>
                <w:sz w:val="22"/>
                <w:szCs w:val="22"/>
                <w:lang w:val="en-CA"/>
              </w:rPr>
            </w:pPr>
          </w:p>
        </w:tc>
        <w:tc>
          <w:tcPr>
            <w:tcW w:w="3349" w:type="dxa"/>
            <w:tcBorders>
              <w:top w:val="single" w:sz="4" w:space="0" w:color="auto"/>
            </w:tcBorders>
          </w:tcPr>
          <w:p w14:paraId="37268011" w14:textId="77777777" w:rsidR="004D0B06" w:rsidRPr="00E62D21" w:rsidRDefault="004D0B06" w:rsidP="00452F87">
            <w:pPr>
              <w:rPr>
                <w:rFonts w:cs="Calibri"/>
                <w:b/>
                <w:bCs/>
                <w:sz w:val="22"/>
                <w:szCs w:val="22"/>
                <w:lang w:val="en-CA"/>
              </w:rPr>
            </w:pPr>
            <w:r>
              <w:rPr>
                <w:rFonts w:cs="Calibri"/>
                <w:b/>
                <w:bCs/>
                <w:sz w:val="22"/>
                <w:szCs w:val="22"/>
                <w:lang w:val="en-CA"/>
              </w:rPr>
              <w:t>Date</w:t>
            </w:r>
          </w:p>
        </w:tc>
      </w:tr>
      <w:tr w:rsidR="004D0B06" w:rsidRPr="009C6BB2" w14:paraId="0BA41EB4" w14:textId="77777777" w:rsidTr="004D0B06">
        <w:tc>
          <w:tcPr>
            <w:tcW w:w="4541" w:type="dxa"/>
            <w:tcBorders>
              <w:bottom w:val="single" w:sz="4" w:space="0" w:color="auto"/>
            </w:tcBorders>
          </w:tcPr>
          <w:p w14:paraId="7036B3A2" w14:textId="77777777" w:rsidR="004D0B06" w:rsidRPr="009C6BB2" w:rsidRDefault="004D0B06" w:rsidP="00452F87">
            <w:pPr>
              <w:rPr>
                <w:lang w:val="en-CA"/>
              </w:rPr>
            </w:pPr>
          </w:p>
          <w:p w14:paraId="7D964E6D" w14:textId="77777777" w:rsidR="004D0B06" w:rsidRDefault="004D0B06" w:rsidP="00452F87">
            <w:pPr>
              <w:rPr>
                <w:lang w:val="en-CA"/>
              </w:rPr>
            </w:pPr>
          </w:p>
          <w:p w14:paraId="0A4BA01D" w14:textId="77777777" w:rsidR="004D0B06" w:rsidRPr="009C6BB2" w:rsidRDefault="004D0B06" w:rsidP="00452F87">
            <w:pPr>
              <w:rPr>
                <w:lang w:val="en-CA"/>
              </w:rPr>
            </w:pPr>
          </w:p>
          <w:p w14:paraId="124A3D66" w14:textId="77777777" w:rsidR="004D0B06" w:rsidRPr="009C6BB2" w:rsidRDefault="004D0B06" w:rsidP="00452F87">
            <w:pPr>
              <w:rPr>
                <w:lang w:val="en-CA"/>
              </w:rPr>
            </w:pPr>
          </w:p>
        </w:tc>
        <w:tc>
          <w:tcPr>
            <w:tcW w:w="557" w:type="dxa"/>
          </w:tcPr>
          <w:p w14:paraId="452222C2" w14:textId="77777777" w:rsidR="004D0B06" w:rsidRPr="009C6BB2" w:rsidRDefault="004D0B06" w:rsidP="00452F87">
            <w:pPr>
              <w:rPr>
                <w:lang w:val="en-CA"/>
              </w:rPr>
            </w:pPr>
          </w:p>
        </w:tc>
        <w:tc>
          <w:tcPr>
            <w:tcW w:w="4550" w:type="dxa"/>
            <w:gridSpan w:val="3"/>
            <w:tcBorders>
              <w:bottom w:val="single" w:sz="4" w:space="0" w:color="auto"/>
            </w:tcBorders>
          </w:tcPr>
          <w:p w14:paraId="499C48DD" w14:textId="77777777" w:rsidR="004D0B06" w:rsidRPr="009C6BB2" w:rsidRDefault="004D0B06" w:rsidP="00452F87">
            <w:pPr>
              <w:rPr>
                <w:lang w:val="en-CA"/>
              </w:rPr>
            </w:pPr>
          </w:p>
        </w:tc>
      </w:tr>
      <w:tr w:rsidR="004D0B06" w:rsidRPr="001C1C4A" w14:paraId="404F6CD0" w14:textId="77777777" w:rsidTr="004D0B06">
        <w:tc>
          <w:tcPr>
            <w:tcW w:w="4541" w:type="dxa"/>
            <w:tcBorders>
              <w:top w:val="single" w:sz="4" w:space="0" w:color="auto"/>
            </w:tcBorders>
          </w:tcPr>
          <w:p w14:paraId="323A9FC1" w14:textId="77777777" w:rsidR="004D0B06" w:rsidRPr="001C1C4A" w:rsidRDefault="004D0B06" w:rsidP="00452F87">
            <w:pPr>
              <w:rPr>
                <w:b/>
                <w:sz w:val="22"/>
                <w:szCs w:val="22"/>
                <w:lang w:val="en-CA"/>
              </w:rPr>
            </w:pPr>
            <w:r>
              <w:rPr>
                <w:b/>
                <w:sz w:val="22"/>
                <w:szCs w:val="22"/>
                <w:lang w:val="en-CA"/>
              </w:rPr>
              <w:t xml:space="preserve">Name </w:t>
            </w:r>
          </w:p>
        </w:tc>
        <w:tc>
          <w:tcPr>
            <w:tcW w:w="557" w:type="dxa"/>
          </w:tcPr>
          <w:p w14:paraId="0E0F8A14" w14:textId="77777777" w:rsidR="004D0B06" w:rsidRPr="001C1C4A" w:rsidRDefault="004D0B06" w:rsidP="00452F87">
            <w:pPr>
              <w:rPr>
                <w:b/>
                <w:sz w:val="22"/>
                <w:szCs w:val="22"/>
                <w:lang w:val="en-CA"/>
              </w:rPr>
            </w:pPr>
          </w:p>
        </w:tc>
        <w:tc>
          <w:tcPr>
            <w:tcW w:w="4550" w:type="dxa"/>
            <w:gridSpan w:val="3"/>
            <w:tcBorders>
              <w:top w:val="single" w:sz="4" w:space="0" w:color="auto"/>
            </w:tcBorders>
          </w:tcPr>
          <w:p w14:paraId="0530E860" w14:textId="77777777" w:rsidR="004D0B06" w:rsidRPr="001C1C4A" w:rsidRDefault="004D0B06" w:rsidP="00452F87">
            <w:pPr>
              <w:rPr>
                <w:b/>
                <w:sz w:val="22"/>
                <w:szCs w:val="22"/>
                <w:lang w:val="en-CA"/>
              </w:rPr>
            </w:pPr>
            <w:r>
              <w:rPr>
                <w:b/>
                <w:sz w:val="22"/>
                <w:szCs w:val="22"/>
                <w:lang w:val="en-CA"/>
              </w:rPr>
              <w:t xml:space="preserve">Job </w:t>
            </w:r>
            <w:r w:rsidRPr="001C1C4A">
              <w:rPr>
                <w:b/>
                <w:sz w:val="22"/>
                <w:szCs w:val="22"/>
                <w:lang w:val="en-CA"/>
              </w:rPr>
              <w:t xml:space="preserve">Title </w:t>
            </w:r>
          </w:p>
        </w:tc>
      </w:tr>
      <w:tr w:rsidR="004D0B06" w:rsidRPr="009266A5" w14:paraId="4C64EED1" w14:textId="77777777" w:rsidTr="004D0B06">
        <w:trPr>
          <w:trHeight w:val="80"/>
        </w:trPr>
        <w:tc>
          <w:tcPr>
            <w:tcW w:w="4541" w:type="dxa"/>
            <w:tcBorders>
              <w:bottom w:val="single" w:sz="4" w:space="0" w:color="auto"/>
            </w:tcBorders>
          </w:tcPr>
          <w:p w14:paraId="420E3B68" w14:textId="77777777" w:rsidR="004D0B06" w:rsidRDefault="004D0B06" w:rsidP="00452F87">
            <w:pPr>
              <w:rPr>
                <w:rFonts w:cs="Calibri"/>
                <w:bCs/>
                <w:sz w:val="22"/>
                <w:szCs w:val="22"/>
                <w:lang w:val="en-CA"/>
              </w:rPr>
            </w:pPr>
          </w:p>
          <w:p w14:paraId="3709E870" w14:textId="77777777" w:rsidR="004D0B06" w:rsidRPr="009266A5" w:rsidRDefault="004D0B06" w:rsidP="00452F87">
            <w:pPr>
              <w:rPr>
                <w:rFonts w:cs="Calibri"/>
                <w:bCs/>
                <w:sz w:val="22"/>
                <w:szCs w:val="22"/>
                <w:lang w:val="en-CA"/>
              </w:rPr>
            </w:pPr>
          </w:p>
          <w:p w14:paraId="1226DA7F" w14:textId="77777777" w:rsidR="004D0B06" w:rsidRPr="009266A5" w:rsidRDefault="004D0B06" w:rsidP="00452F87">
            <w:pPr>
              <w:rPr>
                <w:rFonts w:cs="Calibri"/>
                <w:bCs/>
                <w:sz w:val="22"/>
                <w:szCs w:val="22"/>
                <w:lang w:val="en-CA"/>
              </w:rPr>
            </w:pPr>
          </w:p>
          <w:p w14:paraId="7798EA63" w14:textId="77777777" w:rsidR="004D0B06" w:rsidRPr="009266A5" w:rsidRDefault="004D0B06" w:rsidP="00452F87">
            <w:pPr>
              <w:rPr>
                <w:rFonts w:cs="Calibri"/>
                <w:bCs/>
                <w:sz w:val="22"/>
                <w:szCs w:val="22"/>
                <w:lang w:val="en-CA"/>
              </w:rPr>
            </w:pPr>
          </w:p>
        </w:tc>
        <w:tc>
          <w:tcPr>
            <w:tcW w:w="557" w:type="dxa"/>
          </w:tcPr>
          <w:p w14:paraId="4064D745" w14:textId="77777777" w:rsidR="004D0B06" w:rsidRPr="009266A5" w:rsidRDefault="004D0B06" w:rsidP="00452F87">
            <w:pPr>
              <w:rPr>
                <w:rFonts w:cs="Calibri"/>
                <w:bCs/>
                <w:sz w:val="22"/>
                <w:szCs w:val="22"/>
                <w:lang w:val="en-CA"/>
              </w:rPr>
            </w:pPr>
          </w:p>
        </w:tc>
        <w:tc>
          <w:tcPr>
            <w:tcW w:w="4550" w:type="dxa"/>
            <w:gridSpan w:val="3"/>
            <w:tcBorders>
              <w:bottom w:val="single" w:sz="4" w:space="0" w:color="auto"/>
            </w:tcBorders>
            <w:vAlign w:val="bottom"/>
          </w:tcPr>
          <w:p w14:paraId="77A33CEB" w14:textId="77777777" w:rsidR="004D0B06" w:rsidRPr="009266A5" w:rsidRDefault="004D0B06" w:rsidP="00452F87">
            <w:pPr>
              <w:rPr>
                <w:rFonts w:cs="Calibri"/>
                <w:bCs/>
                <w:sz w:val="22"/>
                <w:szCs w:val="22"/>
                <w:lang w:val="en-CA"/>
              </w:rPr>
            </w:pPr>
          </w:p>
        </w:tc>
      </w:tr>
      <w:tr w:rsidR="004D0B06" w:rsidRPr="00E62D21" w14:paraId="01ABF5E8" w14:textId="77777777" w:rsidTr="004D0B06">
        <w:trPr>
          <w:trHeight w:val="70"/>
        </w:trPr>
        <w:tc>
          <w:tcPr>
            <w:tcW w:w="4541" w:type="dxa"/>
            <w:tcBorders>
              <w:top w:val="single" w:sz="4" w:space="0" w:color="auto"/>
            </w:tcBorders>
          </w:tcPr>
          <w:p w14:paraId="572AB40C" w14:textId="77777777" w:rsidR="004D0B06" w:rsidRPr="00E62D21" w:rsidRDefault="004D0B06" w:rsidP="00452F87">
            <w:pPr>
              <w:rPr>
                <w:rFonts w:cs="Calibri"/>
                <w:b/>
                <w:bCs/>
                <w:sz w:val="22"/>
                <w:szCs w:val="22"/>
                <w:lang w:val="en-CA"/>
              </w:rPr>
            </w:pPr>
            <w:r w:rsidRPr="00E62D21">
              <w:rPr>
                <w:rFonts w:cs="Calibri"/>
                <w:b/>
                <w:bCs/>
                <w:sz w:val="22"/>
                <w:szCs w:val="22"/>
                <w:lang w:val="en-CA"/>
              </w:rPr>
              <w:t xml:space="preserve">Phone Number </w:t>
            </w:r>
          </w:p>
        </w:tc>
        <w:tc>
          <w:tcPr>
            <w:tcW w:w="557" w:type="dxa"/>
          </w:tcPr>
          <w:p w14:paraId="1C4A0E52" w14:textId="77777777" w:rsidR="004D0B06" w:rsidRPr="00E62D21" w:rsidRDefault="004D0B06" w:rsidP="00452F87">
            <w:pPr>
              <w:rPr>
                <w:rFonts w:cs="Calibri"/>
                <w:b/>
                <w:bCs/>
                <w:sz w:val="22"/>
                <w:szCs w:val="22"/>
                <w:lang w:val="en-CA"/>
              </w:rPr>
            </w:pPr>
          </w:p>
        </w:tc>
        <w:tc>
          <w:tcPr>
            <w:tcW w:w="4550" w:type="dxa"/>
            <w:gridSpan w:val="3"/>
            <w:tcBorders>
              <w:top w:val="single" w:sz="4" w:space="0" w:color="auto"/>
            </w:tcBorders>
          </w:tcPr>
          <w:p w14:paraId="60143116" w14:textId="77777777" w:rsidR="004D0B06" w:rsidRPr="00E62D21" w:rsidRDefault="004D0B06" w:rsidP="00452F87">
            <w:pPr>
              <w:rPr>
                <w:rFonts w:cs="Calibri"/>
                <w:b/>
                <w:bCs/>
                <w:sz w:val="22"/>
                <w:szCs w:val="22"/>
                <w:lang w:val="en-CA"/>
              </w:rPr>
            </w:pPr>
            <w:r w:rsidRPr="00E62D21">
              <w:rPr>
                <w:rFonts w:cs="Calibri"/>
                <w:b/>
                <w:bCs/>
                <w:sz w:val="22"/>
                <w:szCs w:val="22"/>
                <w:lang w:val="en-CA"/>
              </w:rPr>
              <w:t xml:space="preserve">Email Address </w:t>
            </w:r>
          </w:p>
        </w:tc>
      </w:tr>
    </w:tbl>
    <w:p w14:paraId="3D0581C0" w14:textId="77777777" w:rsidR="00F843B1" w:rsidRPr="00F843B1" w:rsidRDefault="00F843B1" w:rsidP="00F843B1">
      <w:pPr>
        <w:widowControl/>
        <w:spacing w:after="120" w:line="264" w:lineRule="auto"/>
        <w:rPr>
          <w:rFonts w:cs="Calibri"/>
          <w:sz w:val="22"/>
          <w:szCs w:val="22"/>
          <w:lang w:val="en-CA"/>
        </w:rPr>
      </w:pPr>
      <w:bookmarkStart w:id="79" w:name="_Toc351966558"/>
      <w:bookmarkStart w:id="80" w:name="_Toc455584712"/>
      <w:bookmarkStart w:id="81" w:name="_Toc456101505"/>
    </w:p>
    <w:p w14:paraId="174F6CA2" w14:textId="006C0586" w:rsidR="00F843B1" w:rsidRPr="00F843B1" w:rsidRDefault="004D0B06" w:rsidP="00B300F0">
      <w:pPr>
        <w:pStyle w:val="Heading2"/>
      </w:pPr>
      <w:bookmarkStart w:id="82" w:name="_Toc17114291"/>
      <w:bookmarkStart w:id="83" w:name="_Toc212715452"/>
      <w:r>
        <w:t>Agency</w:t>
      </w:r>
      <w:r w:rsidR="00F843B1" w:rsidRPr="00F843B1">
        <w:t xml:space="preserve"> </w:t>
      </w:r>
      <w:r w:rsidR="008A6F9B">
        <w:t>QMS</w:t>
      </w:r>
      <w:r w:rsidR="00F843B1" w:rsidRPr="00F843B1">
        <w:t xml:space="preserve"> Manager Information</w:t>
      </w:r>
      <w:bookmarkEnd w:id="79"/>
      <w:bookmarkEnd w:id="82"/>
      <w:bookmarkEnd w:id="83"/>
    </w:p>
    <w:tbl>
      <w:tblPr>
        <w:tblW w:w="9648" w:type="dxa"/>
        <w:tblLook w:val="04A0" w:firstRow="1" w:lastRow="0" w:firstColumn="1" w:lastColumn="0" w:noHBand="0" w:noVBand="1"/>
      </w:tblPr>
      <w:tblGrid>
        <w:gridCol w:w="4542"/>
        <w:gridCol w:w="556"/>
        <w:gridCol w:w="4550"/>
      </w:tblGrid>
      <w:tr w:rsidR="004D0B06" w:rsidRPr="005316E3" w14:paraId="71D82DFE" w14:textId="77777777" w:rsidTr="004D0B06">
        <w:tc>
          <w:tcPr>
            <w:tcW w:w="4542" w:type="dxa"/>
            <w:tcBorders>
              <w:bottom w:val="single" w:sz="4" w:space="0" w:color="auto"/>
            </w:tcBorders>
          </w:tcPr>
          <w:p w14:paraId="5D075113" w14:textId="77777777" w:rsidR="004D0B06" w:rsidRDefault="004D0B06" w:rsidP="00452F87">
            <w:pPr>
              <w:rPr>
                <w:sz w:val="20"/>
                <w:lang w:val="en-CA"/>
              </w:rPr>
            </w:pPr>
          </w:p>
          <w:p w14:paraId="7CBE3804" w14:textId="77777777" w:rsidR="004D0B06" w:rsidRDefault="004D0B06" w:rsidP="00452F87">
            <w:pPr>
              <w:rPr>
                <w:sz w:val="20"/>
                <w:lang w:val="en-CA"/>
              </w:rPr>
            </w:pPr>
          </w:p>
          <w:p w14:paraId="2877E3CC" w14:textId="77777777" w:rsidR="004D0B06" w:rsidRPr="005316E3" w:rsidRDefault="004D0B06" w:rsidP="00452F87">
            <w:pPr>
              <w:rPr>
                <w:sz w:val="20"/>
                <w:lang w:val="en-CA"/>
              </w:rPr>
            </w:pPr>
          </w:p>
          <w:p w14:paraId="1A6AC3C8" w14:textId="77777777" w:rsidR="004D0B06" w:rsidRPr="005316E3" w:rsidRDefault="004D0B06" w:rsidP="00452F87">
            <w:pPr>
              <w:rPr>
                <w:sz w:val="20"/>
                <w:lang w:val="en-CA"/>
              </w:rPr>
            </w:pPr>
          </w:p>
        </w:tc>
        <w:tc>
          <w:tcPr>
            <w:tcW w:w="556" w:type="dxa"/>
          </w:tcPr>
          <w:p w14:paraId="0CE58BC1" w14:textId="77777777" w:rsidR="004D0B06" w:rsidRPr="005316E3" w:rsidRDefault="004D0B06" w:rsidP="00452F87">
            <w:pPr>
              <w:rPr>
                <w:sz w:val="20"/>
                <w:lang w:val="en-CA"/>
              </w:rPr>
            </w:pPr>
          </w:p>
        </w:tc>
        <w:tc>
          <w:tcPr>
            <w:tcW w:w="4550" w:type="dxa"/>
            <w:tcBorders>
              <w:bottom w:val="single" w:sz="4" w:space="0" w:color="auto"/>
            </w:tcBorders>
          </w:tcPr>
          <w:p w14:paraId="5D2F1226" w14:textId="77777777" w:rsidR="004D0B06" w:rsidRPr="005316E3" w:rsidRDefault="004D0B06" w:rsidP="00452F87">
            <w:pPr>
              <w:rPr>
                <w:sz w:val="20"/>
                <w:lang w:val="en-CA"/>
              </w:rPr>
            </w:pPr>
          </w:p>
        </w:tc>
      </w:tr>
      <w:tr w:rsidR="004D0B06" w:rsidRPr="001C1C4A" w14:paraId="5A0B3238" w14:textId="77777777" w:rsidTr="004D0B06">
        <w:tc>
          <w:tcPr>
            <w:tcW w:w="4542" w:type="dxa"/>
            <w:tcBorders>
              <w:top w:val="single" w:sz="4" w:space="0" w:color="auto"/>
            </w:tcBorders>
          </w:tcPr>
          <w:p w14:paraId="0D696296" w14:textId="4B1C8539" w:rsidR="004D0B06" w:rsidRPr="001C1C4A" w:rsidRDefault="008A6F9B" w:rsidP="00452F87">
            <w:pPr>
              <w:rPr>
                <w:b/>
                <w:sz w:val="22"/>
                <w:szCs w:val="22"/>
                <w:lang w:val="en-CA"/>
              </w:rPr>
            </w:pPr>
            <w:r>
              <w:rPr>
                <w:b/>
                <w:sz w:val="22"/>
                <w:szCs w:val="22"/>
                <w:lang w:val="en-CA"/>
              </w:rPr>
              <w:t>QMS</w:t>
            </w:r>
            <w:r w:rsidR="004D0B06" w:rsidRPr="001C1C4A">
              <w:rPr>
                <w:b/>
                <w:sz w:val="22"/>
                <w:szCs w:val="22"/>
                <w:lang w:val="en-CA"/>
              </w:rPr>
              <w:t xml:space="preserve"> Manager Name</w:t>
            </w:r>
          </w:p>
        </w:tc>
        <w:tc>
          <w:tcPr>
            <w:tcW w:w="556" w:type="dxa"/>
          </w:tcPr>
          <w:p w14:paraId="1EF7CAF8" w14:textId="77777777" w:rsidR="004D0B06" w:rsidRPr="001C1C4A" w:rsidRDefault="004D0B06" w:rsidP="00452F87">
            <w:pPr>
              <w:rPr>
                <w:b/>
                <w:sz w:val="22"/>
                <w:szCs w:val="22"/>
                <w:lang w:val="en-CA"/>
              </w:rPr>
            </w:pPr>
          </w:p>
        </w:tc>
        <w:tc>
          <w:tcPr>
            <w:tcW w:w="4550" w:type="dxa"/>
            <w:tcBorders>
              <w:top w:val="single" w:sz="4" w:space="0" w:color="auto"/>
            </w:tcBorders>
          </w:tcPr>
          <w:p w14:paraId="23324198" w14:textId="77777777" w:rsidR="004D0B06" w:rsidRPr="001C1C4A" w:rsidRDefault="004D0B06" w:rsidP="00452F87">
            <w:pPr>
              <w:rPr>
                <w:b/>
                <w:sz w:val="22"/>
                <w:szCs w:val="22"/>
                <w:lang w:val="en-CA"/>
              </w:rPr>
            </w:pPr>
            <w:r>
              <w:rPr>
                <w:b/>
                <w:sz w:val="22"/>
                <w:szCs w:val="22"/>
                <w:lang w:val="en-CA"/>
              </w:rPr>
              <w:t xml:space="preserve">Job </w:t>
            </w:r>
            <w:r w:rsidRPr="001C1C4A">
              <w:rPr>
                <w:b/>
                <w:sz w:val="22"/>
                <w:szCs w:val="22"/>
                <w:lang w:val="en-CA"/>
              </w:rPr>
              <w:t xml:space="preserve">Title </w:t>
            </w:r>
          </w:p>
        </w:tc>
      </w:tr>
      <w:tr w:rsidR="00F843B1" w:rsidRPr="00B300F0" w14:paraId="57A0FF82" w14:textId="77777777" w:rsidTr="004D0B06">
        <w:trPr>
          <w:trHeight w:val="80"/>
        </w:trPr>
        <w:tc>
          <w:tcPr>
            <w:tcW w:w="4542" w:type="dxa"/>
            <w:tcBorders>
              <w:bottom w:val="single" w:sz="4" w:space="0" w:color="auto"/>
            </w:tcBorders>
          </w:tcPr>
          <w:p w14:paraId="7A926B8D" w14:textId="77777777" w:rsidR="00F843B1" w:rsidRPr="00B300F0" w:rsidRDefault="00F843B1" w:rsidP="00B300F0">
            <w:pPr>
              <w:widowControl/>
              <w:rPr>
                <w:rFonts w:cs="Calibri"/>
                <w:sz w:val="22"/>
                <w:szCs w:val="22"/>
                <w:lang w:val="en-CA"/>
              </w:rPr>
            </w:pPr>
          </w:p>
          <w:p w14:paraId="5E34FEED" w14:textId="77777777" w:rsidR="00F843B1" w:rsidRPr="00B300F0" w:rsidRDefault="00F843B1" w:rsidP="00B300F0">
            <w:pPr>
              <w:widowControl/>
              <w:rPr>
                <w:rFonts w:cs="Calibri"/>
                <w:sz w:val="22"/>
                <w:szCs w:val="22"/>
                <w:lang w:val="en-CA"/>
              </w:rPr>
            </w:pPr>
          </w:p>
          <w:p w14:paraId="3224A9EF" w14:textId="77777777" w:rsidR="00F843B1" w:rsidRPr="00B300F0" w:rsidRDefault="00F843B1" w:rsidP="00B300F0">
            <w:pPr>
              <w:widowControl/>
              <w:rPr>
                <w:rFonts w:cs="Calibri"/>
                <w:sz w:val="22"/>
                <w:szCs w:val="22"/>
                <w:lang w:val="en-CA"/>
              </w:rPr>
            </w:pPr>
          </w:p>
        </w:tc>
        <w:tc>
          <w:tcPr>
            <w:tcW w:w="556" w:type="dxa"/>
          </w:tcPr>
          <w:p w14:paraId="4397F583" w14:textId="77777777" w:rsidR="00F843B1" w:rsidRPr="00B300F0" w:rsidRDefault="00F843B1" w:rsidP="00B300F0">
            <w:pPr>
              <w:widowControl/>
              <w:rPr>
                <w:rFonts w:cs="Calibri"/>
                <w:sz w:val="22"/>
                <w:szCs w:val="22"/>
                <w:lang w:val="en-CA"/>
              </w:rPr>
            </w:pPr>
          </w:p>
        </w:tc>
        <w:tc>
          <w:tcPr>
            <w:tcW w:w="4550" w:type="dxa"/>
            <w:tcBorders>
              <w:bottom w:val="single" w:sz="4" w:space="0" w:color="auto"/>
            </w:tcBorders>
          </w:tcPr>
          <w:p w14:paraId="37B28B91" w14:textId="77777777" w:rsidR="00F843B1" w:rsidRPr="00B300F0" w:rsidRDefault="00F843B1" w:rsidP="00B300F0">
            <w:pPr>
              <w:widowControl/>
              <w:rPr>
                <w:rFonts w:cs="Calibri"/>
                <w:sz w:val="22"/>
                <w:szCs w:val="22"/>
                <w:lang w:val="en-CA"/>
              </w:rPr>
            </w:pPr>
          </w:p>
        </w:tc>
      </w:tr>
      <w:tr w:rsidR="00F843B1" w:rsidRPr="00F843B1" w14:paraId="226EB9F2" w14:textId="77777777" w:rsidTr="004D0B06">
        <w:trPr>
          <w:trHeight w:val="70"/>
        </w:trPr>
        <w:tc>
          <w:tcPr>
            <w:tcW w:w="4542" w:type="dxa"/>
            <w:tcBorders>
              <w:top w:val="single" w:sz="4" w:space="0" w:color="auto"/>
            </w:tcBorders>
          </w:tcPr>
          <w:p w14:paraId="56770327" w14:textId="77777777" w:rsidR="00F843B1" w:rsidRPr="00F843B1" w:rsidRDefault="00F843B1" w:rsidP="00F843B1">
            <w:pPr>
              <w:rPr>
                <w:rFonts w:cs="Calibri"/>
                <w:b/>
                <w:bCs/>
                <w:sz w:val="22"/>
                <w:szCs w:val="22"/>
                <w:lang w:val="en-CA"/>
              </w:rPr>
            </w:pPr>
            <w:r w:rsidRPr="00F843B1">
              <w:rPr>
                <w:rFonts w:cs="Calibri"/>
                <w:b/>
                <w:bCs/>
                <w:sz w:val="22"/>
                <w:szCs w:val="22"/>
                <w:lang w:val="en-CA"/>
              </w:rPr>
              <w:t xml:space="preserve">Phone Number </w:t>
            </w:r>
          </w:p>
        </w:tc>
        <w:tc>
          <w:tcPr>
            <w:tcW w:w="556" w:type="dxa"/>
          </w:tcPr>
          <w:p w14:paraId="2EC0E2B5" w14:textId="77777777" w:rsidR="00F843B1" w:rsidRPr="00F843B1" w:rsidRDefault="00F843B1" w:rsidP="00F843B1">
            <w:pPr>
              <w:rPr>
                <w:rFonts w:cs="Calibri"/>
                <w:b/>
                <w:bCs/>
                <w:sz w:val="22"/>
                <w:szCs w:val="22"/>
                <w:lang w:val="en-CA"/>
              </w:rPr>
            </w:pPr>
          </w:p>
        </w:tc>
        <w:tc>
          <w:tcPr>
            <w:tcW w:w="4550" w:type="dxa"/>
            <w:tcBorders>
              <w:top w:val="single" w:sz="4" w:space="0" w:color="auto"/>
            </w:tcBorders>
          </w:tcPr>
          <w:p w14:paraId="38C6170A" w14:textId="77777777" w:rsidR="00F843B1" w:rsidRPr="00F843B1" w:rsidRDefault="00F843B1" w:rsidP="00F843B1">
            <w:pPr>
              <w:rPr>
                <w:rFonts w:cs="Calibri"/>
                <w:b/>
                <w:bCs/>
                <w:sz w:val="22"/>
                <w:szCs w:val="22"/>
                <w:lang w:val="en-CA"/>
              </w:rPr>
            </w:pPr>
            <w:r w:rsidRPr="00F843B1">
              <w:rPr>
                <w:rFonts w:cs="Calibri"/>
                <w:b/>
                <w:bCs/>
                <w:sz w:val="22"/>
                <w:szCs w:val="22"/>
                <w:lang w:val="en-CA"/>
              </w:rPr>
              <w:t xml:space="preserve">Email Address </w:t>
            </w:r>
          </w:p>
        </w:tc>
      </w:tr>
    </w:tbl>
    <w:p w14:paraId="0CE02E31" w14:textId="77777777" w:rsidR="004C4D99" w:rsidRDefault="004C4D99" w:rsidP="00B300F0">
      <w:pPr>
        <w:pStyle w:val="Heading2"/>
      </w:pPr>
      <w:bookmarkStart w:id="84" w:name="_Toc212715453"/>
      <w:r w:rsidRPr="004C4D99">
        <w:t>Notices</w:t>
      </w:r>
      <w:bookmarkEnd w:id="80"/>
      <w:bookmarkEnd w:id="81"/>
      <w:bookmarkEnd w:id="84"/>
    </w:p>
    <w:p w14:paraId="0F58C6E6" w14:textId="104F51E2" w:rsidR="00F843B1" w:rsidRPr="00E62D21" w:rsidRDefault="00F843B1" w:rsidP="00F843B1">
      <w:pPr>
        <w:pStyle w:val="ParagraphText"/>
        <w:rPr>
          <w:b/>
          <w:bCs/>
        </w:rPr>
      </w:pPr>
      <w:r w:rsidRPr="00F843B1">
        <w:t xml:space="preserve">Any correspondence </w:t>
      </w:r>
      <w:proofErr w:type="gramStart"/>
      <w:r w:rsidRPr="00F843B1">
        <w:t>with regard to</w:t>
      </w:r>
      <w:proofErr w:type="gramEnd"/>
      <w:r w:rsidRPr="00F843B1">
        <w:t xml:space="preserve"> this </w:t>
      </w:r>
      <w:r w:rsidR="008A6F9B">
        <w:t>QMS</w:t>
      </w:r>
      <w:r w:rsidRPr="00F843B1">
        <w:t xml:space="preserve"> will be forwarded to the designated </w:t>
      </w:r>
      <w:r w:rsidR="008A6F9B">
        <w:t>QMS</w:t>
      </w:r>
      <w:r w:rsidRPr="00F843B1">
        <w:t xml:space="preserve"> Manager and</w:t>
      </w:r>
      <w:r w:rsidRPr="00E62D21">
        <w:t xml:space="preserve"> may be also forwarded to the </w:t>
      </w:r>
      <w:r>
        <w:t xml:space="preserve">owner, chief administrative officer, or other secondary </w:t>
      </w:r>
      <w:r w:rsidR="008A6F9B">
        <w:t>QMS</w:t>
      </w:r>
      <w:r>
        <w:t xml:space="preserve"> contacts</w:t>
      </w:r>
      <w:r w:rsidRPr="00E62D21">
        <w:t xml:space="preserve"> when required.</w:t>
      </w:r>
    </w:p>
    <w:p w14:paraId="5BD328C4" w14:textId="11C19F7F" w:rsidR="00173042" w:rsidRDefault="00173042">
      <w:pPr>
        <w:widowControl/>
        <w:spacing w:after="200" w:line="276" w:lineRule="auto"/>
      </w:pPr>
      <w:r>
        <w:br w:type="page"/>
      </w:r>
    </w:p>
    <w:p w14:paraId="0181577E" w14:textId="4E05102F" w:rsidR="00AE7EA8" w:rsidRDefault="008A6F9B" w:rsidP="00173042">
      <w:pPr>
        <w:pStyle w:val="Heading1"/>
      </w:pPr>
      <w:bookmarkStart w:id="85" w:name="_Toc212715454"/>
      <w:r>
        <w:lastRenderedPageBreak/>
        <w:t>QMS</w:t>
      </w:r>
      <w:r w:rsidR="00864042">
        <w:t xml:space="preserve"> Template </w:t>
      </w:r>
      <w:r w:rsidR="00173042">
        <w:t>Version History</w:t>
      </w:r>
      <w:bookmarkEnd w:id="85"/>
      <w:r w:rsidR="005F4F63">
        <w:t xml:space="preserve"> </w:t>
      </w:r>
    </w:p>
    <w:p w14:paraId="4C109072" w14:textId="3A559D53" w:rsidR="00933DC4" w:rsidRPr="00AE7EA8" w:rsidRDefault="005F4F63" w:rsidP="00AE7EA8">
      <w:pPr>
        <w:rPr>
          <w:b/>
          <w:bCs/>
          <w:color w:val="FF0000"/>
        </w:rPr>
      </w:pPr>
      <w:r w:rsidRPr="00AE7EA8">
        <w:rPr>
          <w:b/>
          <w:bCs/>
          <w:color w:val="FF0000"/>
        </w:rPr>
        <w:t>(Delete from Draft Submitted)</w:t>
      </w:r>
    </w:p>
    <w:p w14:paraId="310EF5F0" w14:textId="48191025" w:rsidR="00864042" w:rsidRPr="00864042" w:rsidRDefault="00864042" w:rsidP="00864042">
      <w:pPr>
        <w:rPr>
          <w:lang w:val="en-GB"/>
        </w:rPr>
      </w:pPr>
    </w:p>
    <w:tbl>
      <w:tblPr>
        <w:tblStyle w:val="TableGrid1"/>
        <w:tblW w:w="0" w:type="auto"/>
        <w:tblInd w:w="-5" w:type="dxa"/>
        <w:tblLook w:val="04A0" w:firstRow="1" w:lastRow="0" w:firstColumn="1" w:lastColumn="0" w:noHBand="0" w:noVBand="1"/>
      </w:tblPr>
      <w:tblGrid>
        <w:gridCol w:w="1578"/>
        <w:gridCol w:w="850"/>
        <w:gridCol w:w="6927"/>
      </w:tblGrid>
      <w:tr w:rsidR="00AE7EA8" w:rsidRPr="00AE7EA8" w14:paraId="50AD94ED" w14:textId="77777777" w:rsidTr="00AE7EA8">
        <w:tc>
          <w:tcPr>
            <w:tcW w:w="1620" w:type="dxa"/>
            <w:tcBorders>
              <w:right w:val="single" w:sz="4" w:space="0" w:color="FFFFFF"/>
            </w:tcBorders>
            <w:shd w:val="clear" w:color="auto" w:fill="18427B"/>
          </w:tcPr>
          <w:p w14:paraId="29DB1BBB" w14:textId="77777777" w:rsidR="00AE7EA8" w:rsidRPr="00AE7EA8" w:rsidRDefault="00AE7EA8" w:rsidP="00AE7EA8">
            <w:pPr>
              <w:autoSpaceDE w:val="0"/>
              <w:autoSpaceDN w:val="0"/>
              <w:adjustRightInd w:val="0"/>
              <w:spacing w:before="60" w:after="60" w:line="264" w:lineRule="auto"/>
              <w:ind w:left="-15" w:firstLine="0"/>
              <w:jc w:val="center"/>
              <w:rPr>
                <w:rFonts w:cs="Calibri"/>
                <w:b/>
                <w:color w:val="FFFFFF"/>
                <w:sz w:val="20"/>
              </w:rPr>
            </w:pPr>
            <w:r w:rsidRPr="00AE7EA8">
              <w:rPr>
                <w:rFonts w:cs="Calibri"/>
                <w:b/>
                <w:color w:val="FFFFFF"/>
                <w:sz w:val="20"/>
              </w:rPr>
              <w:t>Date</w:t>
            </w:r>
          </w:p>
        </w:tc>
        <w:tc>
          <w:tcPr>
            <w:tcW w:w="810" w:type="dxa"/>
            <w:tcBorders>
              <w:right w:val="single" w:sz="4" w:space="0" w:color="FFFFFF"/>
            </w:tcBorders>
            <w:shd w:val="clear" w:color="auto" w:fill="18427B"/>
          </w:tcPr>
          <w:p w14:paraId="55C3ABA0" w14:textId="77777777" w:rsidR="00AE7EA8" w:rsidRPr="00AE7EA8" w:rsidRDefault="00AE7EA8" w:rsidP="00AE7EA8">
            <w:pPr>
              <w:autoSpaceDE w:val="0"/>
              <w:autoSpaceDN w:val="0"/>
              <w:adjustRightInd w:val="0"/>
              <w:spacing w:before="60" w:after="60" w:line="264" w:lineRule="auto"/>
              <w:ind w:firstLine="0"/>
              <w:jc w:val="center"/>
              <w:rPr>
                <w:rFonts w:cs="Calibri"/>
                <w:b/>
                <w:color w:val="FFFFFF"/>
                <w:sz w:val="20"/>
              </w:rPr>
            </w:pPr>
            <w:r w:rsidRPr="00AE7EA8">
              <w:rPr>
                <w:rFonts w:cs="Calibri"/>
                <w:b/>
                <w:color w:val="FFFFFF"/>
                <w:sz w:val="20"/>
              </w:rPr>
              <w:t>Version</w:t>
            </w:r>
          </w:p>
        </w:tc>
        <w:tc>
          <w:tcPr>
            <w:tcW w:w="7213" w:type="dxa"/>
            <w:tcBorders>
              <w:left w:val="single" w:sz="4" w:space="0" w:color="FFFFFF"/>
            </w:tcBorders>
            <w:shd w:val="clear" w:color="auto" w:fill="18427B"/>
          </w:tcPr>
          <w:p w14:paraId="4E9BF908" w14:textId="77777777" w:rsidR="00AE7EA8" w:rsidRPr="00AE7EA8" w:rsidRDefault="00AE7EA8" w:rsidP="00AE7EA8">
            <w:pPr>
              <w:autoSpaceDE w:val="0"/>
              <w:autoSpaceDN w:val="0"/>
              <w:adjustRightInd w:val="0"/>
              <w:spacing w:before="60" w:after="60" w:line="264" w:lineRule="auto"/>
              <w:ind w:firstLine="0"/>
              <w:jc w:val="center"/>
              <w:rPr>
                <w:rFonts w:cs="Calibri"/>
                <w:b/>
                <w:color w:val="FFFFFF"/>
                <w:sz w:val="20"/>
              </w:rPr>
            </w:pPr>
            <w:r w:rsidRPr="00AE7EA8">
              <w:rPr>
                <w:rFonts w:cs="Calibri"/>
                <w:b/>
                <w:color w:val="FFFFFF"/>
                <w:sz w:val="20"/>
              </w:rPr>
              <w:t>Notes</w:t>
            </w:r>
          </w:p>
        </w:tc>
      </w:tr>
      <w:tr w:rsidR="00AE7EA8" w:rsidRPr="00AE7EA8" w14:paraId="6D667318" w14:textId="77777777" w:rsidTr="00A60A17">
        <w:trPr>
          <w:trHeight w:val="500"/>
        </w:trPr>
        <w:tc>
          <w:tcPr>
            <w:tcW w:w="1620" w:type="dxa"/>
          </w:tcPr>
          <w:p w14:paraId="2E372CF4" w14:textId="74023129" w:rsidR="00AE7EA8" w:rsidRPr="00AE7EA8" w:rsidRDefault="00AE7EA8" w:rsidP="00AE7EA8">
            <w:pPr>
              <w:autoSpaceDE w:val="0"/>
              <w:autoSpaceDN w:val="0"/>
              <w:adjustRightInd w:val="0"/>
              <w:spacing w:before="60" w:after="60"/>
              <w:ind w:left="-15" w:firstLine="0"/>
              <w:rPr>
                <w:sz w:val="20"/>
              </w:rPr>
            </w:pPr>
            <w:r w:rsidRPr="00AE7EA8">
              <w:rPr>
                <w:sz w:val="20"/>
              </w:rPr>
              <w:t>June 2020</w:t>
            </w:r>
          </w:p>
        </w:tc>
        <w:tc>
          <w:tcPr>
            <w:tcW w:w="810" w:type="dxa"/>
          </w:tcPr>
          <w:p w14:paraId="15C452DA"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r w:rsidRPr="00AE7EA8">
              <w:rPr>
                <w:rFonts w:cs="Calibri"/>
                <w:sz w:val="20"/>
              </w:rPr>
              <w:t>1.0</w:t>
            </w:r>
          </w:p>
        </w:tc>
        <w:tc>
          <w:tcPr>
            <w:tcW w:w="7213" w:type="dxa"/>
          </w:tcPr>
          <w:p w14:paraId="27AB303E" w14:textId="77777777" w:rsidR="00AE7EA8" w:rsidRPr="00AE7EA8" w:rsidRDefault="00AE7EA8" w:rsidP="00AE7EA8">
            <w:pPr>
              <w:autoSpaceDE w:val="0"/>
              <w:autoSpaceDN w:val="0"/>
              <w:adjustRightInd w:val="0"/>
              <w:spacing w:before="60" w:after="60" w:line="264" w:lineRule="auto"/>
              <w:ind w:firstLine="0"/>
              <w:rPr>
                <w:rFonts w:cs="Calibri"/>
                <w:sz w:val="20"/>
              </w:rPr>
            </w:pPr>
            <w:r w:rsidRPr="00AE7EA8">
              <w:rPr>
                <w:rFonts w:cs="Calibri"/>
                <w:sz w:val="20"/>
              </w:rPr>
              <w:t>Template approved and implemented.</w:t>
            </w:r>
          </w:p>
        </w:tc>
      </w:tr>
      <w:tr w:rsidR="00AE7EA8" w:rsidRPr="00AE7EA8" w14:paraId="067C2593" w14:textId="77777777" w:rsidTr="00AE7EA8">
        <w:tc>
          <w:tcPr>
            <w:tcW w:w="1620" w:type="dxa"/>
          </w:tcPr>
          <w:p w14:paraId="0E5A3EE2" w14:textId="376AE65A" w:rsidR="00AE7EA8" w:rsidRPr="00AE7EA8" w:rsidRDefault="00A60A17" w:rsidP="00AE7EA8">
            <w:pPr>
              <w:autoSpaceDE w:val="0"/>
              <w:autoSpaceDN w:val="0"/>
              <w:adjustRightInd w:val="0"/>
              <w:spacing w:before="60" w:after="60"/>
              <w:ind w:left="-15" w:firstLine="0"/>
              <w:rPr>
                <w:sz w:val="20"/>
              </w:rPr>
            </w:pPr>
            <w:r>
              <w:rPr>
                <w:sz w:val="20"/>
              </w:rPr>
              <w:t>August 2022</w:t>
            </w:r>
          </w:p>
        </w:tc>
        <w:tc>
          <w:tcPr>
            <w:tcW w:w="810" w:type="dxa"/>
          </w:tcPr>
          <w:p w14:paraId="372B0B97" w14:textId="07CA229C" w:rsidR="00AE7EA8" w:rsidRPr="00AE7EA8" w:rsidRDefault="00A60A17" w:rsidP="00AE7EA8">
            <w:pPr>
              <w:autoSpaceDE w:val="0"/>
              <w:autoSpaceDN w:val="0"/>
              <w:adjustRightInd w:val="0"/>
              <w:spacing w:before="60" w:after="60" w:line="264" w:lineRule="auto"/>
              <w:ind w:firstLine="0"/>
              <w:jc w:val="center"/>
              <w:rPr>
                <w:rFonts w:cs="Calibri"/>
                <w:sz w:val="20"/>
              </w:rPr>
            </w:pPr>
            <w:r>
              <w:rPr>
                <w:rFonts w:cs="Calibri"/>
                <w:sz w:val="20"/>
              </w:rPr>
              <w:t>1.</w:t>
            </w:r>
            <w:r w:rsidR="0058368A">
              <w:rPr>
                <w:rFonts w:cs="Calibri"/>
                <w:sz w:val="20"/>
              </w:rPr>
              <w:t>1</w:t>
            </w:r>
          </w:p>
        </w:tc>
        <w:tc>
          <w:tcPr>
            <w:tcW w:w="7213" w:type="dxa"/>
          </w:tcPr>
          <w:p w14:paraId="09686F22" w14:textId="7190DB44" w:rsidR="00AE7EA8" w:rsidRPr="00AE7EA8" w:rsidRDefault="00A60A17" w:rsidP="00AE7EA8">
            <w:pPr>
              <w:autoSpaceDE w:val="0"/>
              <w:autoSpaceDN w:val="0"/>
              <w:adjustRightInd w:val="0"/>
              <w:spacing w:before="60" w:after="60" w:line="264" w:lineRule="auto"/>
              <w:ind w:firstLine="0"/>
              <w:rPr>
                <w:rFonts w:cs="Calibri"/>
                <w:sz w:val="20"/>
              </w:rPr>
            </w:pPr>
            <w:r>
              <w:rPr>
                <w:rFonts w:cs="Calibri"/>
                <w:sz w:val="20"/>
              </w:rPr>
              <w:t>Update organization chart and signature pages.</w:t>
            </w:r>
          </w:p>
        </w:tc>
      </w:tr>
      <w:tr w:rsidR="00AE7EA8" w:rsidRPr="00AE7EA8" w14:paraId="551C7D22" w14:textId="77777777" w:rsidTr="00AE7EA8">
        <w:tc>
          <w:tcPr>
            <w:tcW w:w="1620" w:type="dxa"/>
          </w:tcPr>
          <w:p w14:paraId="63BA310C" w14:textId="1629EE3D" w:rsidR="00AE7EA8" w:rsidRPr="00AE7EA8" w:rsidRDefault="0058368A" w:rsidP="00AE7EA8">
            <w:pPr>
              <w:autoSpaceDE w:val="0"/>
              <w:autoSpaceDN w:val="0"/>
              <w:adjustRightInd w:val="0"/>
              <w:spacing w:before="60" w:after="60"/>
              <w:ind w:left="-15" w:firstLine="0"/>
              <w:rPr>
                <w:sz w:val="20"/>
              </w:rPr>
            </w:pPr>
            <w:r>
              <w:rPr>
                <w:sz w:val="20"/>
              </w:rPr>
              <w:t>August 2024</w:t>
            </w:r>
          </w:p>
        </w:tc>
        <w:tc>
          <w:tcPr>
            <w:tcW w:w="810" w:type="dxa"/>
          </w:tcPr>
          <w:p w14:paraId="78F87F7C" w14:textId="7C21ACD6" w:rsidR="00AE7EA8" w:rsidRPr="00AE7EA8" w:rsidRDefault="0058368A" w:rsidP="00AE7EA8">
            <w:pPr>
              <w:autoSpaceDE w:val="0"/>
              <w:autoSpaceDN w:val="0"/>
              <w:adjustRightInd w:val="0"/>
              <w:spacing w:before="60" w:after="60" w:line="264" w:lineRule="auto"/>
              <w:ind w:firstLine="0"/>
              <w:jc w:val="center"/>
              <w:rPr>
                <w:rFonts w:cs="Calibri"/>
                <w:sz w:val="20"/>
              </w:rPr>
            </w:pPr>
            <w:r>
              <w:rPr>
                <w:rFonts w:cs="Calibri"/>
                <w:sz w:val="20"/>
              </w:rPr>
              <w:t>1.2</w:t>
            </w:r>
          </w:p>
        </w:tc>
        <w:tc>
          <w:tcPr>
            <w:tcW w:w="7213" w:type="dxa"/>
          </w:tcPr>
          <w:p w14:paraId="703FA7FD" w14:textId="71E20268" w:rsidR="00AE7EA8" w:rsidRPr="00AE7EA8" w:rsidRDefault="0058368A" w:rsidP="00AE7EA8">
            <w:pPr>
              <w:autoSpaceDE w:val="0"/>
              <w:autoSpaceDN w:val="0"/>
              <w:adjustRightInd w:val="0"/>
              <w:spacing w:before="60" w:after="60" w:line="264" w:lineRule="auto"/>
              <w:ind w:firstLine="0"/>
              <w:rPr>
                <w:rFonts w:cs="Calibri"/>
                <w:sz w:val="20"/>
              </w:rPr>
            </w:pPr>
            <w:r>
              <w:rPr>
                <w:rFonts w:cs="Calibri"/>
                <w:sz w:val="20"/>
              </w:rPr>
              <w:t>Removed specific code book reference and replaced with the word current</w:t>
            </w:r>
            <w:r w:rsidR="00011FA8">
              <w:rPr>
                <w:rFonts w:cs="Calibri"/>
                <w:sz w:val="20"/>
              </w:rPr>
              <w:t xml:space="preserve"> for the scope of </w:t>
            </w:r>
            <w:r w:rsidR="00B662AA">
              <w:rPr>
                <w:rFonts w:cs="Calibri"/>
                <w:sz w:val="20"/>
              </w:rPr>
              <w:t>accreditation</w:t>
            </w:r>
            <w:r w:rsidR="00011FA8">
              <w:rPr>
                <w:rFonts w:cs="Calibri"/>
                <w:sz w:val="20"/>
              </w:rPr>
              <w:t>.</w:t>
            </w:r>
          </w:p>
        </w:tc>
      </w:tr>
      <w:tr w:rsidR="00AE7EA8" w:rsidRPr="00AE7EA8" w14:paraId="4107D07F" w14:textId="77777777" w:rsidTr="00AE7EA8">
        <w:tc>
          <w:tcPr>
            <w:tcW w:w="1620" w:type="dxa"/>
          </w:tcPr>
          <w:p w14:paraId="40F974AB" w14:textId="7DB3380C" w:rsidR="00AE7EA8" w:rsidRPr="00AE7EA8" w:rsidRDefault="00B662AA" w:rsidP="00AE7EA8">
            <w:pPr>
              <w:autoSpaceDE w:val="0"/>
              <w:autoSpaceDN w:val="0"/>
              <w:adjustRightInd w:val="0"/>
              <w:spacing w:before="60" w:after="60"/>
              <w:ind w:left="-15" w:firstLine="0"/>
              <w:rPr>
                <w:sz w:val="20"/>
              </w:rPr>
            </w:pPr>
            <w:r>
              <w:rPr>
                <w:sz w:val="20"/>
              </w:rPr>
              <w:t>August 2024</w:t>
            </w:r>
          </w:p>
        </w:tc>
        <w:tc>
          <w:tcPr>
            <w:tcW w:w="810" w:type="dxa"/>
          </w:tcPr>
          <w:p w14:paraId="3CFD8C81" w14:textId="1742B561" w:rsidR="00AE7EA8" w:rsidRPr="00AE7EA8" w:rsidRDefault="00B662AA" w:rsidP="00AE7EA8">
            <w:pPr>
              <w:autoSpaceDE w:val="0"/>
              <w:autoSpaceDN w:val="0"/>
              <w:adjustRightInd w:val="0"/>
              <w:spacing w:before="60" w:after="60" w:line="264" w:lineRule="auto"/>
              <w:ind w:firstLine="0"/>
              <w:jc w:val="center"/>
              <w:rPr>
                <w:rFonts w:cs="Calibri"/>
                <w:sz w:val="20"/>
              </w:rPr>
            </w:pPr>
            <w:r>
              <w:rPr>
                <w:rFonts w:cs="Calibri"/>
                <w:sz w:val="20"/>
              </w:rPr>
              <w:t>1.3</w:t>
            </w:r>
          </w:p>
        </w:tc>
        <w:tc>
          <w:tcPr>
            <w:tcW w:w="7213" w:type="dxa"/>
          </w:tcPr>
          <w:p w14:paraId="6603F62C" w14:textId="7DB70D9C" w:rsidR="00AE7EA8" w:rsidRPr="00AE7EA8" w:rsidRDefault="00B662AA" w:rsidP="00AE7EA8">
            <w:pPr>
              <w:autoSpaceDE w:val="0"/>
              <w:autoSpaceDN w:val="0"/>
              <w:adjustRightInd w:val="0"/>
              <w:spacing w:before="60" w:after="60" w:line="264" w:lineRule="auto"/>
              <w:ind w:firstLine="0"/>
              <w:rPr>
                <w:rFonts w:cs="Calibri"/>
                <w:sz w:val="20"/>
              </w:rPr>
            </w:pPr>
            <w:r>
              <w:rPr>
                <w:rFonts w:cs="Calibri"/>
                <w:sz w:val="20"/>
              </w:rPr>
              <w:t>Updated the records management section to no</w:t>
            </w:r>
            <w:r w:rsidR="00B221C8">
              <w:rPr>
                <w:rFonts w:cs="Calibri"/>
                <w:sz w:val="20"/>
              </w:rPr>
              <w:t>t</w:t>
            </w:r>
            <w:r>
              <w:rPr>
                <w:rFonts w:cs="Calibri"/>
                <w:sz w:val="20"/>
              </w:rPr>
              <w:t xml:space="preserve"> limit agency </w:t>
            </w:r>
            <w:proofErr w:type="gramStart"/>
            <w:r>
              <w:rPr>
                <w:rFonts w:cs="Calibri"/>
                <w:sz w:val="20"/>
              </w:rPr>
              <w:t>to  use</w:t>
            </w:r>
            <w:proofErr w:type="gramEnd"/>
            <w:r>
              <w:rPr>
                <w:rFonts w:cs="Calibri"/>
                <w:sz w:val="20"/>
              </w:rPr>
              <w:t xml:space="preserve"> </w:t>
            </w:r>
            <w:proofErr w:type="spellStart"/>
            <w:r>
              <w:rPr>
                <w:rFonts w:cs="Calibri"/>
                <w:sz w:val="20"/>
              </w:rPr>
              <w:t>eSITE</w:t>
            </w:r>
            <w:proofErr w:type="spellEnd"/>
          </w:p>
        </w:tc>
      </w:tr>
      <w:tr w:rsidR="00AE7EA8" w:rsidRPr="00AE7EA8" w14:paraId="43DA7148" w14:textId="77777777" w:rsidTr="00AE7EA8">
        <w:tc>
          <w:tcPr>
            <w:tcW w:w="1620" w:type="dxa"/>
          </w:tcPr>
          <w:p w14:paraId="63D68229"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374C398F"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0248F48D"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525E90BD" w14:textId="77777777" w:rsidTr="00AE7EA8">
        <w:tc>
          <w:tcPr>
            <w:tcW w:w="1620" w:type="dxa"/>
          </w:tcPr>
          <w:p w14:paraId="2E38A982"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4ECB9C3E"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7435E351"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44C496A3" w14:textId="77777777" w:rsidTr="00AE7EA8">
        <w:tc>
          <w:tcPr>
            <w:tcW w:w="1620" w:type="dxa"/>
          </w:tcPr>
          <w:p w14:paraId="10E3754F"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01181897"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147417E0"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7B89575B" w14:textId="77777777" w:rsidTr="00AE7EA8">
        <w:tc>
          <w:tcPr>
            <w:tcW w:w="1620" w:type="dxa"/>
          </w:tcPr>
          <w:p w14:paraId="44D3BB47"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09C45CAD"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4D241012"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4671CD0F" w14:textId="77777777" w:rsidTr="00AE7EA8">
        <w:tc>
          <w:tcPr>
            <w:tcW w:w="1620" w:type="dxa"/>
          </w:tcPr>
          <w:p w14:paraId="5EE92F93"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32D2FB70"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6304B3C7"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7CDD5146" w14:textId="77777777" w:rsidTr="00AE7EA8">
        <w:tc>
          <w:tcPr>
            <w:tcW w:w="1620" w:type="dxa"/>
          </w:tcPr>
          <w:p w14:paraId="16D48448"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71E36ABC"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3C82B16C"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66E03560" w14:textId="77777777" w:rsidTr="00AE7EA8">
        <w:tc>
          <w:tcPr>
            <w:tcW w:w="1620" w:type="dxa"/>
          </w:tcPr>
          <w:p w14:paraId="5183F0DA"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4DBBAFF0"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345974BD" w14:textId="77777777" w:rsidR="00AE7EA8" w:rsidRPr="00AE7EA8" w:rsidRDefault="00AE7EA8" w:rsidP="00AE7EA8">
            <w:pPr>
              <w:autoSpaceDE w:val="0"/>
              <w:autoSpaceDN w:val="0"/>
              <w:adjustRightInd w:val="0"/>
              <w:spacing w:before="60" w:after="60" w:line="264" w:lineRule="auto"/>
              <w:ind w:firstLine="0"/>
              <w:rPr>
                <w:rFonts w:cs="Calibri"/>
                <w:sz w:val="20"/>
              </w:rPr>
            </w:pPr>
          </w:p>
        </w:tc>
      </w:tr>
      <w:tr w:rsidR="00AE7EA8" w:rsidRPr="00AE7EA8" w14:paraId="4E68FB9F" w14:textId="77777777" w:rsidTr="00AE7EA8">
        <w:tc>
          <w:tcPr>
            <w:tcW w:w="1620" w:type="dxa"/>
          </w:tcPr>
          <w:p w14:paraId="426C7EFD" w14:textId="77777777" w:rsidR="00AE7EA8" w:rsidRPr="00AE7EA8" w:rsidRDefault="00AE7EA8" w:rsidP="00AE7EA8">
            <w:pPr>
              <w:autoSpaceDE w:val="0"/>
              <w:autoSpaceDN w:val="0"/>
              <w:adjustRightInd w:val="0"/>
              <w:spacing w:before="60" w:after="60"/>
              <w:ind w:left="-15" w:firstLine="0"/>
              <w:rPr>
                <w:sz w:val="20"/>
              </w:rPr>
            </w:pPr>
          </w:p>
        </w:tc>
        <w:tc>
          <w:tcPr>
            <w:tcW w:w="810" w:type="dxa"/>
          </w:tcPr>
          <w:p w14:paraId="575084F4" w14:textId="77777777" w:rsidR="00AE7EA8" w:rsidRPr="00AE7EA8" w:rsidRDefault="00AE7EA8" w:rsidP="00AE7EA8">
            <w:pPr>
              <w:autoSpaceDE w:val="0"/>
              <w:autoSpaceDN w:val="0"/>
              <w:adjustRightInd w:val="0"/>
              <w:spacing w:before="60" w:after="60" w:line="264" w:lineRule="auto"/>
              <w:ind w:firstLine="0"/>
              <w:jc w:val="center"/>
              <w:rPr>
                <w:rFonts w:cs="Calibri"/>
                <w:sz w:val="20"/>
              </w:rPr>
            </w:pPr>
          </w:p>
        </w:tc>
        <w:tc>
          <w:tcPr>
            <w:tcW w:w="7213" w:type="dxa"/>
          </w:tcPr>
          <w:p w14:paraId="470964B3" w14:textId="77777777" w:rsidR="00AE7EA8" w:rsidRPr="00AE7EA8" w:rsidRDefault="00AE7EA8" w:rsidP="00AE7EA8">
            <w:pPr>
              <w:autoSpaceDE w:val="0"/>
              <w:autoSpaceDN w:val="0"/>
              <w:adjustRightInd w:val="0"/>
              <w:spacing w:before="60" w:after="60" w:line="264" w:lineRule="auto"/>
              <w:ind w:firstLine="0"/>
              <w:rPr>
                <w:rFonts w:cs="Calibri"/>
                <w:sz w:val="20"/>
              </w:rPr>
            </w:pPr>
          </w:p>
        </w:tc>
      </w:tr>
    </w:tbl>
    <w:p w14:paraId="2C89DF60" w14:textId="77777777" w:rsidR="00AE7EA8" w:rsidRPr="00AE7EA8" w:rsidRDefault="00AE7EA8" w:rsidP="00AE7EA8">
      <w:pPr>
        <w:widowControl/>
        <w:spacing w:after="120" w:line="264" w:lineRule="auto"/>
        <w:rPr>
          <w:rFonts w:cs="Calibri"/>
          <w:sz w:val="22"/>
          <w:szCs w:val="22"/>
          <w:lang w:val="en-CA"/>
        </w:rPr>
      </w:pPr>
    </w:p>
    <w:p w14:paraId="2EC83BA3" w14:textId="77777777" w:rsidR="00173042" w:rsidRPr="00173042" w:rsidRDefault="00173042" w:rsidP="00173042">
      <w:pPr>
        <w:rPr>
          <w:lang w:val="en-GB"/>
        </w:rPr>
      </w:pPr>
    </w:p>
    <w:sectPr w:rsidR="00173042" w:rsidRPr="00173042" w:rsidSect="002F030F">
      <w:pgSz w:w="12240" w:h="15840"/>
      <w:pgMar w:top="993" w:right="1440" w:bottom="1135" w:left="1440" w:header="129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F6B6" w14:textId="77777777" w:rsidR="006A4782" w:rsidRDefault="006A4782">
      <w:r>
        <w:separator/>
      </w:r>
    </w:p>
  </w:endnote>
  <w:endnote w:type="continuationSeparator" w:id="0">
    <w:p w14:paraId="4021F8FA" w14:textId="77777777" w:rsidR="006A4782" w:rsidRDefault="006A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ccura">
    <w:altName w:val="Arial"/>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AE0D" w14:textId="77777777" w:rsidR="00AE7EA8" w:rsidRPr="006F1D6B" w:rsidRDefault="00AE7EA8" w:rsidP="00813127">
    <w:pPr>
      <w:pStyle w:val="Footer"/>
      <w:jc w:val="right"/>
      <w:rPr>
        <w:sz w:val="22"/>
      </w:rPr>
    </w:pPr>
    <w:r w:rsidRPr="006F1D6B">
      <w:rPr>
        <w:color w:val="7F7F7F" w:themeColor="background1" w:themeShade="7F"/>
        <w:spacing w:val="60"/>
        <w:sz w:val="22"/>
      </w:rPr>
      <w:t>Page</w:t>
    </w:r>
    <w:r w:rsidRPr="006F1D6B">
      <w:rPr>
        <w:sz w:val="22"/>
      </w:rPr>
      <w:t xml:space="preserve"> | </w:t>
    </w:r>
    <w:r w:rsidRPr="006F1D6B">
      <w:rPr>
        <w:sz w:val="22"/>
      </w:rPr>
      <w:fldChar w:fldCharType="begin"/>
    </w:r>
    <w:r w:rsidRPr="006F1D6B">
      <w:rPr>
        <w:sz w:val="22"/>
      </w:rPr>
      <w:instrText xml:space="preserve"> PAGE   \* MERGEFORMAT </w:instrText>
    </w:r>
    <w:r w:rsidRPr="006F1D6B">
      <w:rPr>
        <w:sz w:val="22"/>
      </w:rPr>
      <w:fldChar w:fldCharType="separate"/>
    </w:r>
    <w:r w:rsidRPr="006F1D6B">
      <w:rPr>
        <w:b/>
        <w:bCs/>
        <w:noProof/>
        <w:sz w:val="22"/>
      </w:rPr>
      <w:t>1</w:t>
    </w:r>
    <w:r w:rsidRPr="006F1D6B">
      <w:rPr>
        <w:b/>
        <w:bCs/>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A9FC" w14:textId="77777777" w:rsidR="00AE7EA8" w:rsidRDefault="00AE7EA8" w:rsidP="001D64DA">
    <w:pPr>
      <w:pBdr>
        <w:top w:val="single" w:sz="4" w:space="1" w:color="auto"/>
      </w:pBdr>
      <w:tabs>
        <w:tab w:val="right" w:pos="9630"/>
      </w:tabs>
      <w:spacing w:before="200"/>
      <w:ind w:right="14"/>
      <w:rPr>
        <w:color w:val="7F7F7F"/>
        <w:spacing w:val="30"/>
        <w:sz w:val="22"/>
      </w:rPr>
    </w:pPr>
  </w:p>
  <w:p w14:paraId="14C700AA" w14:textId="2B12B741" w:rsidR="00AE7EA8" w:rsidRPr="00901E9A" w:rsidRDefault="00AE7EA8" w:rsidP="001D64DA">
    <w:pPr>
      <w:pBdr>
        <w:top w:val="single" w:sz="4" w:space="1" w:color="auto"/>
      </w:pBdr>
      <w:tabs>
        <w:tab w:val="right" w:pos="9630"/>
      </w:tabs>
      <w:ind w:right="14"/>
    </w:pPr>
    <w:r>
      <w:rPr>
        <w:color w:val="7F7F7F"/>
        <w:spacing w:val="30"/>
        <w:sz w:val="22"/>
      </w:rPr>
      <w:t xml:space="preserve">(Draft/Approved) </w:t>
    </w:r>
    <w:r w:rsidRPr="00AE4DEA">
      <w:rPr>
        <w:color w:val="7F7F7F"/>
        <w:spacing w:val="30"/>
        <w:sz w:val="22"/>
      </w:rPr>
      <w:t>Quality Management</w:t>
    </w:r>
    <w:r w:rsidR="006B4C5A">
      <w:rPr>
        <w:color w:val="7F7F7F"/>
        <w:spacing w:val="30"/>
        <w:sz w:val="22"/>
      </w:rPr>
      <w:t xml:space="preserve"> </w:t>
    </w:r>
    <w:r w:rsidR="00A91754">
      <w:rPr>
        <w:color w:val="7F7F7F"/>
        <w:spacing w:val="30"/>
        <w:sz w:val="22"/>
      </w:rPr>
      <w:t>System</w:t>
    </w:r>
    <w:r>
      <w:rPr>
        <w:color w:val="7F7F7F"/>
        <w:spacing w:val="60"/>
        <w:sz w:val="22"/>
      </w:rPr>
      <w:tab/>
    </w:r>
    <w:r w:rsidRPr="00627F7F">
      <w:rPr>
        <w:color w:val="000000" w:themeColor="text1"/>
        <w:spacing w:val="60"/>
        <w:sz w:val="22"/>
      </w:rPr>
      <w:t>Page</w:t>
    </w:r>
    <w:r w:rsidRPr="00627F7F">
      <w:rPr>
        <w:color w:val="000000" w:themeColor="text1"/>
        <w:sz w:val="22"/>
      </w:rPr>
      <w:t xml:space="preserve"> </w:t>
    </w:r>
    <w:r w:rsidRPr="00AE4DEA">
      <w:rPr>
        <w:sz w:val="22"/>
      </w:rPr>
      <w:t xml:space="preserve">| </w:t>
    </w:r>
    <w:r w:rsidRPr="00AE4DEA">
      <w:rPr>
        <w:sz w:val="22"/>
      </w:rPr>
      <w:fldChar w:fldCharType="begin"/>
    </w:r>
    <w:r w:rsidRPr="00AE4DEA">
      <w:rPr>
        <w:sz w:val="22"/>
      </w:rPr>
      <w:instrText xml:space="preserve"> PAGE   \* MERGEFORMAT </w:instrText>
    </w:r>
    <w:r w:rsidRPr="00AE4DEA">
      <w:rPr>
        <w:sz w:val="22"/>
      </w:rPr>
      <w:fldChar w:fldCharType="separate"/>
    </w:r>
    <w:r w:rsidR="00C379EC" w:rsidRPr="00C379EC">
      <w:rPr>
        <w:b/>
        <w:bCs/>
        <w:noProof/>
        <w:sz w:val="22"/>
      </w:rPr>
      <w:t>3</w:t>
    </w:r>
    <w:r w:rsidRPr="00AE4DEA">
      <w:rPr>
        <w:b/>
        <w:bCs/>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F7FA" w14:textId="77777777" w:rsidR="006A4782" w:rsidRDefault="006A4782">
      <w:r>
        <w:separator/>
      </w:r>
    </w:p>
  </w:footnote>
  <w:footnote w:type="continuationSeparator" w:id="0">
    <w:p w14:paraId="2FB5B939" w14:textId="77777777" w:rsidR="006A4782" w:rsidRDefault="006A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E49" w14:textId="77777777" w:rsidR="00AE7EA8" w:rsidRDefault="00AE7EA8" w:rsidP="002F030F">
    <w:pPr>
      <w:pStyle w:val="Header"/>
      <w:spacing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A281" w14:textId="77777777" w:rsidR="00AE7EA8" w:rsidRDefault="00AE7EA8" w:rsidP="002F030F">
    <w:pPr>
      <w:pStyle w:val="Header"/>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001E" w14:textId="77777777" w:rsidR="00AE7EA8" w:rsidRDefault="00AE7EA8" w:rsidP="004D4F61">
    <w:pPr>
      <w:pStyle w:val="Header"/>
      <w:tabs>
        <w:tab w:val="clear" w:pos="4320"/>
        <w:tab w:val="clear" w:pos="8640"/>
        <w:tab w:val="left" w:pos="4159"/>
      </w:tabs>
      <w:spacing w:after="360"/>
    </w:pPr>
    <w:r>
      <w:rPr>
        <w:color w:val="7F7F7F"/>
        <w:spacing w:val="30"/>
        <w:sz w:val="22"/>
      </w:rPr>
      <w:t>(Insert Agency</w:t>
    </w:r>
    <w:r w:rsidRPr="00AE4DEA">
      <w:rPr>
        <w:color w:val="7F7F7F"/>
        <w:spacing w:val="30"/>
        <w:sz w:val="22"/>
      </w:rPr>
      <w:t xml:space="preserv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A40"/>
    <w:multiLevelType w:val="hybridMultilevel"/>
    <w:tmpl w:val="D2A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11E4"/>
    <w:multiLevelType w:val="hybridMultilevel"/>
    <w:tmpl w:val="96523D7A"/>
    <w:lvl w:ilvl="0" w:tplc="F0F80736">
      <w:start w:val="1"/>
      <w:numFmt w:val="bullet"/>
      <w:pStyle w:val="Bulletlis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3105"/>
    <w:multiLevelType w:val="hybridMultilevel"/>
    <w:tmpl w:val="AA6A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B5205"/>
    <w:multiLevelType w:val="hybridMultilevel"/>
    <w:tmpl w:val="8C0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33478"/>
    <w:multiLevelType w:val="hybridMultilevel"/>
    <w:tmpl w:val="2814F8C0"/>
    <w:lvl w:ilvl="0" w:tplc="7E587CC2">
      <w:start w:val="1"/>
      <w:numFmt w:val="decimal"/>
      <w:pStyle w:val="ParagraphText-1"/>
      <w:lvlText w:val="%1."/>
      <w:lvlJc w:val="left"/>
      <w:pPr>
        <w:ind w:left="360" w:hanging="360"/>
      </w:pPr>
      <w:rPr>
        <w:rFonts w:ascii="Calibri" w:hAnsi="Calibri" w:cs="Calibr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910BD9"/>
    <w:multiLevelType w:val="hybridMultilevel"/>
    <w:tmpl w:val="7806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35ACB"/>
    <w:multiLevelType w:val="multilevel"/>
    <w:tmpl w:val="4776C850"/>
    <w:lvl w:ilvl="0">
      <w:start w:val="1"/>
      <w:numFmt w:val="decimal"/>
      <w:pStyle w:val="Heading1"/>
      <w:lvlText w:val="%1.0"/>
      <w:lvlJc w:val="left"/>
      <w:pPr>
        <w:ind w:left="648" w:hanging="648"/>
      </w:pPr>
      <w:rPr>
        <w:rFonts w:ascii="Cambria" w:hAnsi="Cambria" w:hint="default"/>
        <w:b/>
        <w:i w:val="0"/>
      </w:rPr>
    </w:lvl>
    <w:lvl w:ilvl="1">
      <w:start w:val="13"/>
      <w:numFmt w:val="decimal"/>
      <w:pStyle w:val="Heading2"/>
      <w:lvlText w:val="%1.%2"/>
      <w:lvlJc w:val="left"/>
      <w:pPr>
        <w:ind w:left="648" w:hanging="648"/>
      </w:pPr>
      <w:rPr>
        <w:rFonts w:ascii="Cambria" w:hAnsi="Cambria" w:hint="default"/>
        <w:b/>
        <w:i w:val="0"/>
      </w:rPr>
    </w:lvl>
    <w:lvl w:ilvl="2">
      <w:start w:val="1"/>
      <w:numFmt w:val="decimal"/>
      <w:pStyle w:val="Heading3"/>
      <w:lvlText w:val="%1.%2.%3"/>
      <w:lvlJc w:val="left"/>
      <w:pPr>
        <w:ind w:left="810" w:hanging="810"/>
      </w:pPr>
      <w:rPr>
        <w:rFonts w:ascii="Cambria" w:hAnsi="Cambri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5"/>
      <w:lvlText w:val="%4."/>
      <w:lvlJc w:val="left"/>
      <w:pPr>
        <w:ind w:left="504" w:hanging="504"/>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D21B55"/>
    <w:multiLevelType w:val="hybridMultilevel"/>
    <w:tmpl w:val="9B7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C0671"/>
    <w:multiLevelType w:val="hybridMultilevel"/>
    <w:tmpl w:val="14F4571E"/>
    <w:lvl w:ilvl="0" w:tplc="B4F841B8">
      <w:start w:val="1"/>
      <w:numFmt w:val="bullet"/>
      <w:pStyle w:val="Table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7D340E8E"/>
    <w:multiLevelType w:val="hybridMultilevel"/>
    <w:tmpl w:val="A76C806E"/>
    <w:lvl w:ilvl="0" w:tplc="80CA2C46">
      <w:start w:val="1"/>
      <w:numFmt w:val="bullet"/>
      <w:pStyle w:val="Bulletlist-Das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13EB8"/>
    <w:multiLevelType w:val="hybridMultilevel"/>
    <w:tmpl w:val="D0E44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7481334">
    <w:abstractNumId w:val="5"/>
  </w:num>
  <w:num w:numId="2" w16cid:durableId="1347902792">
    <w:abstractNumId w:val="0"/>
  </w:num>
  <w:num w:numId="3" w16cid:durableId="1957443565">
    <w:abstractNumId w:val="7"/>
  </w:num>
  <w:num w:numId="4" w16cid:durableId="670137079">
    <w:abstractNumId w:val="3"/>
  </w:num>
  <w:num w:numId="5" w16cid:durableId="898519954">
    <w:abstractNumId w:val="2"/>
  </w:num>
  <w:num w:numId="6" w16cid:durableId="698051601">
    <w:abstractNumId w:val="1"/>
  </w:num>
  <w:num w:numId="7" w16cid:durableId="1056783592">
    <w:abstractNumId w:val="9"/>
  </w:num>
  <w:num w:numId="8" w16cid:durableId="1564366164">
    <w:abstractNumId w:val="1"/>
  </w:num>
  <w:num w:numId="9" w16cid:durableId="1864199169">
    <w:abstractNumId w:val="4"/>
  </w:num>
  <w:num w:numId="10" w16cid:durableId="132018207">
    <w:abstractNumId w:val="8"/>
  </w:num>
  <w:num w:numId="11" w16cid:durableId="1654524522">
    <w:abstractNumId w:val="10"/>
  </w:num>
  <w:num w:numId="12" w16cid:durableId="1653097329">
    <w:abstractNumId w:val="6"/>
  </w:num>
  <w:num w:numId="13" w16cid:durableId="1829595446">
    <w:abstractNumId w:val="6"/>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87847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298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FR" w:vendorID="64" w:dllVersion="0" w:nlCheck="1" w:checkStyle="0"/>
  <w:proofState w:spelling="clean" w:grammar="clean"/>
  <w:trackRevisions/>
  <w:documentProtection w:edit="trackedChanges" w:enforcement="1" w:cryptProviderType="rsaAES" w:cryptAlgorithmClass="hash" w:cryptAlgorithmType="typeAny" w:cryptAlgorithmSid="14" w:cryptSpinCount="100000" w:hash="hD2WGni1nwGFXxvx9Wh4fd6Mr7seciLuwKMas8MO/k0vCI0QG51sfwxh2UY25QH+GJhxfmIg/EmT23MbQxcYwg==" w:salt="Q7LBtz/Z81BKjWGR0L91I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AD"/>
    <w:rsid w:val="00011FA8"/>
    <w:rsid w:val="00071B75"/>
    <w:rsid w:val="00077B06"/>
    <w:rsid w:val="000B1935"/>
    <w:rsid w:val="000B48EA"/>
    <w:rsid w:val="000B7113"/>
    <w:rsid w:val="000E70AF"/>
    <w:rsid w:val="000F4431"/>
    <w:rsid w:val="00101C47"/>
    <w:rsid w:val="001021F4"/>
    <w:rsid w:val="00107814"/>
    <w:rsid w:val="001116FC"/>
    <w:rsid w:val="001306EF"/>
    <w:rsid w:val="00130AB5"/>
    <w:rsid w:val="0013518E"/>
    <w:rsid w:val="0013669B"/>
    <w:rsid w:val="0014419D"/>
    <w:rsid w:val="0014428D"/>
    <w:rsid w:val="00173042"/>
    <w:rsid w:val="0018588B"/>
    <w:rsid w:val="001B2606"/>
    <w:rsid w:val="001D64DA"/>
    <w:rsid w:val="001D653F"/>
    <w:rsid w:val="002055BF"/>
    <w:rsid w:val="002108B0"/>
    <w:rsid w:val="00225103"/>
    <w:rsid w:val="00235D4F"/>
    <w:rsid w:val="00250074"/>
    <w:rsid w:val="0025722E"/>
    <w:rsid w:val="002630D6"/>
    <w:rsid w:val="00267D88"/>
    <w:rsid w:val="002843FF"/>
    <w:rsid w:val="00287A30"/>
    <w:rsid w:val="00293CB4"/>
    <w:rsid w:val="002A1A2C"/>
    <w:rsid w:val="002A3598"/>
    <w:rsid w:val="002B1005"/>
    <w:rsid w:val="002E24DD"/>
    <w:rsid w:val="002E5A44"/>
    <w:rsid w:val="002E73AE"/>
    <w:rsid w:val="002F030F"/>
    <w:rsid w:val="00300898"/>
    <w:rsid w:val="00310C87"/>
    <w:rsid w:val="00324E11"/>
    <w:rsid w:val="00327280"/>
    <w:rsid w:val="0033339B"/>
    <w:rsid w:val="00337F29"/>
    <w:rsid w:val="003630BD"/>
    <w:rsid w:val="0036494E"/>
    <w:rsid w:val="00372E18"/>
    <w:rsid w:val="00384F24"/>
    <w:rsid w:val="00390C06"/>
    <w:rsid w:val="003E1DA1"/>
    <w:rsid w:val="003E50DB"/>
    <w:rsid w:val="003F178B"/>
    <w:rsid w:val="003F621C"/>
    <w:rsid w:val="004070D9"/>
    <w:rsid w:val="004214B8"/>
    <w:rsid w:val="004231EA"/>
    <w:rsid w:val="00425070"/>
    <w:rsid w:val="00436030"/>
    <w:rsid w:val="00452F87"/>
    <w:rsid w:val="00480B01"/>
    <w:rsid w:val="0049131E"/>
    <w:rsid w:val="004B3F92"/>
    <w:rsid w:val="004C4A88"/>
    <w:rsid w:val="004C4D99"/>
    <w:rsid w:val="004D0B06"/>
    <w:rsid w:val="004D4F61"/>
    <w:rsid w:val="004D5AF2"/>
    <w:rsid w:val="004D6855"/>
    <w:rsid w:val="004E1452"/>
    <w:rsid w:val="004F300C"/>
    <w:rsid w:val="004F6EFC"/>
    <w:rsid w:val="005135E8"/>
    <w:rsid w:val="00534C1A"/>
    <w:rsid w:val="00534CC0"/>
    <w:rsid w:val="00536736"/>
    <w:rsid w:val="00541752"/>
    <w:rsid w:val="00544E67"/>
    <w:rsid w:val="0056078D"/>
    <w:rsid w:val="0058246A"/>
    <w:rsid w:val="0058368A"/>
    <w:rsid w:val="005A2DC6"/>
    <w:rsid w:val="005A6F8F"/>
    <w:rsid w:val="005B5B77"/>
    <w:rsid w:val="005C38E2"/>
    <w:rsid w:val="005F4F63"/>
    <w:rsid w:val="005F53EB"/>
    <w:rsid w:val="0061166D"/>
    <w:rsid w:val="00617FDB"/>
    <w:rsid w:val="0062289B"/>
    <w:rsid w:val="00624FA5"/>
    <w:rsid w:val="0063108C"/>
    <w:rsid w:val="00633CB1"/>
    <w:rsid w:val="00636983"/>
    <w:rsid w:val="006406DA"/>
    <w:rsid w:val="00646FB7"/>
    <w:rsid w:val="006511E2"/>
    <w:rsid w:val="00654F6F"/>
    <w:rsid w:val="006A05B9"/>
    <w:rsid w:val="006A4782"/>
    <w:rsid w:val="006B3E50"/>
    <w:rsid w:val="006B4C5A"/>
    <w:rsid w:val="006E2675"/>
    <w:rsid w:val="006E6D28"/>
    <w:rsid w:val="007118AC"/>
    <w:rsid w:val="0071410B"/>
    <w:rsid w:val="00717378"/>
    <w:rsid w:val="0072075F"/>
    <w:rsid w:val="0074553F"/>
    <w:rsid w:val="00754024"/>
    <w:rsid w:val="00761DE8"/>
    <w:rsid w:val="0076382F"/>
    <w:rsid w:val="0076654F"/>
    <w:rsid w:val="007708F6"/>
    <w:rsid w:val="00774CC5"/>
    <w:rsid w:val="00787EA6"/>
    <w:rsid w:val="00793445"/>
    <w:rsid w:val="007941E6"/>
    <w:rsid w:val="007A67E4"/>
    <w:rsid w:val="007B602B"/>
    <w:rsid w:val="007B6B1C"/>
    <w:rsid w:val="007B7721"/>
    <w:rsid w:val="007C0A59"/>
    <w:rsid w:val="007C183F"/>
    <w:rsid w:val="007E08E8"/>
    <w:rsid w:val="007F76FA"/>
    <w:rsid w:val="00801C45"/>
    <w:rsid w:val="00810B9C"/>
    <w:rsid w:val="00813127"/>
    <w:rsid w:val="0081317A"/>
    <w:rsid w:val="0081596C"/>
    <w:rsid w:val="008204E2"/>
    <w:rsid w:val="00836E4F"/>
    <w:rsid w:val="008437AD"/>
    <w:rsid w:val="00851A1A"/>
    <w:rsid w:val="00852024"/>
    <w:rsid w:val="008613FF"/>
    <w:rsid w:val="00864042"/>
    <w:rsid w:val="00867620"/>
    <w:rsid w:val="0088191B"/>
    <w:rsid w:val="00881DFA"/>
    <w:rsid w:val="00895D2B"/>
    <w:rsid w:val="008A6F9B"/>
    <w:rsid w:val="008C256A"/>
    <w:rsid w:val="008E04AC"/>
    <w:rsid w:val="008F14BA"/>
    <w:rsid w:val="008F3DC8"/>
    <w:rsid w:val="008F5893"/>
    <w:rsid w:val="009002D8"/>
    <w:rsid w:val="00901E9A"/>
    <w:rsid w:val="009071AD"/>
    <w:rsid w:val="00913725"/>
    <w:rsid w:val="009154AB"/>
    <w:rsid w:val="009321B7"/>
    <w:rsid w:val="009334AE"/>
    <w:rsid w:val="00933DC4"/>
    <w:rsid w:val="00937C95"/>
    <w:rsid w:val="00987DD5"/>
    <w:rsid w:val="00996051"/>
    <w:rsid w:val="009A5701"/>
    <w:rsid w:val="009A76C6"/>
    <w:rsid w:val="009C5868"/>
    <w:rsid w:val="009C7ED6"/>
    <w:rsid w:val="009D6585"/>
    <w:rsid w:val="009E2720"/>
    <w:rsid w:val="009E7619"/>
    <w:rsid w:val="009F01C0"/>
    <w:rsid w:val="009F61FD"/>
    <w:rsid w:val="00A026D0"/>
    <w:rsid w:val="00A232CC"/>
    <w:rsid w:val="00A53712"/>
    <w:rsid w:val="00A60A17"/>
    <w:rsid w:val="00A62831"/>
    <w:rsid w:val="00A6293D"/>
    <w:rsid w:val="00A87028"/>
    <w:rsid w:val="00A90711"/>
    <w:rsid w:val="00A91754"/>
    <w:rsid w:val="00AA7B10"/>
    <w:rsid w:val="00AB25B2"/>
    <w:rsid w:val="00AB7168"/>
    <w:rsid w:val="00AB7199"/>
    <w:rsid w:val="00AC162A"/>
    <w:rsid w:val="00AE07B6"/>
    <w:rsid w:val="00AE7EA8"/>
    <w:rsid w:val="00AF7BB9"/>
    <w:rsid w:val="00B06F1D"/>
    <w:rsid w:val="00B221C8"/>
    <w:rsid w:val="00B243A1"/>
    <w:rsid w:val="00B300F0"/>
    <w:rsid w:val="00B33D55"/>
    <w:rsid w:val="00B662AA"/>
    <w:rsid w:val="00B72606"/>
    <w:rsid w:val="00B73A2D"/>
    <w:rsid w:val="00B74EB4"/>
    <w:rsid w:val="00B829AE"/>
    <w:rsid w:val="00B85036"/>
    <w:rsid w:val="00B8521B"/>
    <w:rsid w:val="00B90F42"/>
    <w:rsid w:val="00B97826"/>
    <w:rsid w:val="00BA7E7C"/>
    <w:rsid w:val="00BC24AF"/>
    <w:rsid w:val="00BC2D9A"/>
    <w:rsid w:val="00BD6C32"/>
    <w:rsid w:val="00BD6D7E"/>
    <w:rsid w:val="00BD76EB"/>
    <w:rsid w:val="00BE0EBB"/>
    <w:rsid w:val="00C02CE5"/>
    <w:rsid w:val="00C04C08"/>
    <w:rsid w:val="00C141BB"/>
    <w:rsid w:val="00C379EC"/>
    <w:rsid w:val="00C626D3"/>
    <w:rsid w:val="00C759EC"/>
    <w:rsid w:val="00C80F9B"/>
    <w:rsid w:val="00CA4400"/>
    <w:rsid w:val="00CD15AF"/>
    <w:rsid w:val="00CD19E4"/>
    <w:rsid w:val="00CF5CD2"/>
    <w:rsid w:val="00D0218C"/>
    <w:rsid w:val="00D02AA1"/>
    <w:rsid w:val="00D22E27"/>
    <w:rsid w:val="00D265CD"/>
    <w:rsid w:val="00D363C0"/>
    <w:rsid w:val="00D37854"/>
    <w:rsid w:val="00D415B7"/>
    <w:rsid w:val="00D43944"/>
    <w:rsid w:val="00D43AB0"/>
    <w:rsid w:val="00D53996"/>
    <w:rsid w:val="00D61DAF"/>
    <w:rsid w:val="00D66C10"/>
    <w:rsid w:val="00D84709"/>
    <w:rsid w:val="00D9138F"/>
    <w:rsid w:val="00DA3A99"/>
    <w:rsid w:val="00DA4D65"/>
    <w:rsid w:val="00DA529F"/>
    <w:rsid w:val="00DA5761"/>
    <w:rsid w:val="00DB4F1D"/>
    <w:rsid w:val="00DC1D6B"/>
    <w:rsid w:val="00DC6483"/>
    <w:rsid w:val="00DD6082"/>
    <w:rsid w:val="00DE1CC5"/>
    <w:rsid w:val="00DF6C78"/>
    <w:rsid w:val="00E12F6D"/>
    <w:rsid w:val="00E31941"/>
    <w:rsid w:val="00E32452"/>
    <w:rsid w:val="00E3518A"/>
    <w:rsid w:val="00E375FC"/>
    <w:rsid w:val="00E46620"/>
    <w:rsid w:val="00E52F30"/>
    <w:rsid w:val="00E55BE4"/>
    <w:rsid w:val="00E84B70"/>
    <w:rsid w:val="00E91547"/>
    <w:rsid w:val="00E91FE8"/>
    <w:rsid w:val="00E94572"/>
    <w:rsid w:val="00EA0539"/>
    <w:rsid w:val="00EA78BF"/>
    <w:rsid w:val="00EA79BB"/>
    <w:rsid w:val="00EB4E6F"/>
    <w:rsid w:val="00EB6723"/>
    <w:rsid w:val="00EC104B"/>
    <w:rsid w:val="00F02A53"/>
    <w:rsid w:val="00F12AD5"/>
    <w:rsid w:val="00F6099A"/>
    <w:rsid w:val="00F62831"/>
    <w:rsid w:val="00F64CCC"/>
    <w:rsid w:val="00F74233"/>
    <w:rsid w:val="00F7490A"/>
    <w:rsid w:val="00F843B1"/>
    <w:rsid w:val="00FB0116"/>
    <w:rsid w:val="00FB4C8F"/>
    <w:rsid w:val="00FC51C0"/>
    <w:rsid w:val="00FD4C16"/>
    <w:rsid w:val="00FE1C74"/>
    <w:rsid w:val="00FE72B0"/>
    <w:rsid w:val="00FF5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705C"/>
  <w15:docId w15:val="{4C1EA193-A254-462F-900E-BC3189D0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2D"/>
    <w:pPr>
      <w:widowControl w:val="0"/>
      <w:spacing w:after="0" w:line="240" w:lineRule="auto"/>
    </w:pPr>
    <w:rPr>
      <w:rFonts w:ascii="Calibri" w:eastAsia="Times New Roman" w:hAnsi="Calibri" w:cs="Times New Roman"/>
      <w:sz w:val="24"/>
      <w:szCs w:val="24"/>
      <w:lang w:val="en-US"/>
    </w:rPr>
  </w:style>
  <w:style w:type="paragraph" w:styleId="Heading1">
    <w:name w:val="heading 1"/>
    <w:basedOn w:val="Normal"/>
    <w:next w:val="Normal"/>
    <w:link w:val="Heading1Char"/>
    <w:qFormat/>
    <w:rsid w:val="00B73A2D"/>
    <w:pPr>
      <w:keepNext/>
      <w:numPr>
        <w:numId w:val="12"/>
      </w:numPr>
      <w:spacing w:after="120"/>
      <w:outlineLvl w:val="0"/>
    </w:pPr>
    <w:rPr>
      <w:rFonts w:ascii="Cambria" w:hAnsi="Cambria"/>
      <w:b/>
      <w:bCs/>
      <w:color w:val="365F91" w:themeColor="accent1" w:themeShade="BF"/>
      <w:sz w:val="28"/>
      <w:szCs w:val="28"/>
      <w:lang w:val="en-GB"/>
    </w:rPr>
  </w:style>
  <w:style w:type="paragraph" w:styleId="Heading2">
    <w:name w:val="heading 2"/>
    <w:basedOn w:val="Normal"/>
    <w:next w:val="Normal"/>
    <w:link w:val="Heading2Char"/>
    <w:qFormat/>
    <w:rsid w:val="00B300F0"/>
    <w:pPr>
      <w:keepNext/>
      <w:numPr>
        <w:ilvl w:val="1"/>
        <w:numId w:val="12"/>
      </w:numPr>
      <w:spacing w:before="240" w:after="120"/>
      <w:outlineLvl w:val="1"/>
    </w:pPr>
    <w:rPr>
      <w:rFonts w:ascii="Cambria" w:hAnsi="Cambria" w:cstheme="majorHAnsi"/>
      <w:b/>
      <w:bCs/>
      <w:color w:val="365F91" w:themeColor="accent1" w:themeShade="BF"/>
      <w:lang w:val="en-CA"/>
    </w:rPr>
  </w:style>
  <w:style w:type="paragraph" w:styleId="Heading3">
    <w:name w:val="heading 3"/>
    <w:basedOn w:val="Normal"/>
    <w:next w:val="Normal"/>
    <w:link w:val="Heading3Char"/>
    <w:qFormat/>
    <w:rsid w:val="00FF57FD"/>
    <w:pPr>
      <w:keepNext/>
      <w:numPr>
        <w:ilvl w:val="2"/>
        <w:numId w:val="12"/>
      </w:numPr>
      <w:spacing w:before="120" w:after="80"/>
      <w:outlineLvl w:val="2"/>
    </w:pPr>
    <w:rPr>
      <w:rFonts w:ascii="Cambria" w:hAnsi="Cambria" w:cstheme="majorHAnsi"/>
      <w:b/>
      <w:color w:val="404040" w:themeColor="text1" w:themeTint="BF"/>
      <w:sz w:val="22"/>
      <w:lang w:val="en-CA"/>
    </w:rPr>
  </w:style>
  <w:style w:type="paragraph" w:styleId="Heading4">
    <w:name w:val="heading 4"/>
    <w:basedOn w:val="Normal"/>
    <w:next w:val="Normal"/>
    <w:link w:val="Heading4Char"/>
    <w:qFormat/>
    <w:rsid w:val="00B73A2D"/>
    <w:pPr>
      <w:keepNext/>
      <w:spacing w:before="120" w:after="120"/>
      <w:outlineLvl w:val="3"/>
    </w:pPr>
    <w:rPr>
      <w:rFonts w:ascii="Cambria" w:hAnsi="Cambria"/>
      <w:b/>
      <w:bCs/>
      <w:sz w:val="22"/>
      <w:lang w:val="en-GB"/>
    </w:rPr>
  </w:style>
  <w:style w:type="paragraph" w:styleId="Heading5">
    <w:name w:val="heading 5"/>
    <w:basedOn w:val="Normal"/>
    <w:next w:val="Normal"/>
    <w:link w:val="Heading5Char"/>
    <w:qFormat/>
    <w:rsid w:val="00A90711"/>
    <w:pPr>
      <w:keepNext/>
      <w:numPr>
        <w:ilvl w:val="3"/>
        <w:numId w:val="12"/>
      </w:numPr>
      <w:spacing w:before="200" w:after="120"/>
      <w:outlineLvl w:val="4"/>
    </w:pPr>
    <w:rPr>
      <w:b/>
      <w:bCs/>
      <w:sz w:val="22"/>
      <w:szCs w:val="23"/>
      <w:lang w:val="en-GB"/>
    </w:rPr>
  </w:style>
  <w:style w:type="paragraph" w:styleId="Heading6">
    <w:name w:val="heading 6"/>
    <w:basedOn w:val="Heading7"/>
    <w:next w:val="Normal"/>
    <w:link w:val="Heading6Char"/>
    <w:qFormat/>
    <w:rsid w:val="00B73A2D"/>
    <w:pPr>
      <w:spacing w:after="100"/>
      <w:ind w:left="720"/>
      <w:jc w:val="left"/>
      <w:outlineLvl w:val="5"/>
    </w:pPr>
    <w:rPr>
      <w:sz w:val="22"/>
    </w:rPr>
  </w:style>
  <w:style w:type="paragraph" w:styleId="Heading7">
    <w:name w:val="heading 7"/>
    <w:basedOn w:val="Normal"/>
    <w:next w:val="Normal"/>
    <w:link w:val="Heading7Char"/>
    <w:qFormat/>
    <w:rsid w:val="00B73A2D"/>
    <w:pPr>
      <w:keepNext/>
      <w:jc w:val="center"/>
      <w:outlineLvl w:val="6"/>
    </w:pPr>
    <w:rPr>
      <w:b/>
      <w:bCs/>
      <w:sz w:val="23"/>
      <w:szCs w:val="23"/>
      <w:lang w:val="en-GB"/>
    </w:rPr>
  </w:style>
  <w:style w:type="paragraph" w:styleId="Heading8">
    <w:name w:val="heading 8"/>
    <w:basedOn w:val="Normal"/>
    <w:next w:val="Normal"/>
    <w:link w:val="Heading8Char"/>
    <w:qFormat/>
    <w:rsid w:val="00B73A2D"/>
    <w:pPr>
      <w:keepNext/>
      <w:pBdr>
        <w:top w:val="thinThickLargeGap" w:sz="24" w:space="1" w:color="auto"/>
        <w:left w:val="thinThickLargeGap" w:sz="24" w:space="4" w:color="auto"/>
        <w:bottom w:val="thickThinLargeGap" w:sz="24" w:space="1" w:color="auto"/>
        <w:right w:val="thickThinLargeGap" w:sz="24" w:space="4" w:color="auto"/>
      </w:pBdr>
      <w:jc w:val="center"/>
      <w:outlineLvl w:val="7"/>
    </w:pPr>
    <w:rPr>
      <w:b/>
      <w:bCs/>
      <w:sz w:val="72"/>
      <w:szCs w:val="72"/>
      <w:lang w:val="en-GB"/>
    </w:rPr>
  </w:style>
  <w:style w:type="paragraph" w:styleId="Heading9">
    <w:name w:val="heading 9"/>
    <w:basedOn w:val="Normal"/>
    <w:next w:val="Normal"/>
    <w:link w:val="Heading9Char"/>
    <w:qFormat/>
    <w:rsid w:val="00B73A2D"/>
    <w:pPr>
      <w:keepNext/>
      <w:tabs>
        <w:tab w:val="center" w:pos="4680"/>
      </w:tabs>
      <w:jc w:val="center"/>
      <w:outlineLvl w:val="8"/>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C78"/>
    <w:rPr>
      <w:rFonts w:ascii="Cambria" w:eastAsia="Times New Roman" w:hAnsi="Cambria" w:cs="Times New Roman"/>
      <w:b/>
      <w:bCs/>
      <w:color w:val="365F91" w:themeColor="accent1" w:themeShade="BF"/>
      <w:sz w:val="28"/>
      <w:szCs w:val="28"/>
      <w:lang w:val="en-GB"/>
    </w:rPr>
  </w:style>
  <w:style w:type="character" w:customStyle="1" w:styleId="Heading2Char">
    <w:name w:val="Heading 2 Char"/>
    <w:basedOn w:val="DefaultParagraphFont"/>
    <w:link w:val="Heading2"/>
    <w:rsid w:val="00B300F0"/>
    <w:rPr>
      <w:rFonts w:ascii="Cambria" w:eastAsia="Times New Roman" w:hAnsi="Cambria" w:cstheme="majorHAnsi"/>
      <w:b/>
      <w:bCs/>
      <w:color w:val="365F91" w:themeColor="accent1" w:themeShade="BF"/>
      <w:sz w:val="24"/>
      <w:szCs w:val="24"/>
    </w:rPr>
  </w:style>
  <w:style w:type="paragraph" w:styleId="Header">
    <w:name w:val="header"/>
    <w:basedOn w:val="Normal"/>
    <w:link w:val="HeaderChar"/>
    <w:rsid w:val="00B73A2D"/>
    <w:pPr>
      <w:tabs>
        <w:tab w:val="center" w:pos="4320"/>
        <w:tab w:val="right" w:pos="8640"/>
      </w:tabs>
    </w:pPr>
  </w:style>
  <w:style w:type="character" w:customStyle="1" w:styleId="HeaderChar">
    <w:name w:val="Header Char"/>
    <w:link w:val="Header"/>
    <w:rsid w:val="00B73A2D"/>
    <w:rPr>
      <w:rFonts w:ascii="Calibri" w:eastAsia="Times New Roman" w:hAnsi="Calibri" w:cs="Times New Roman"/>
      <w:sz w:val="24"/>
      <w:szCs w:val="24"/>
      <w:lang w:val="en-US"/>
    </w:rPr>
  </w:style>
  <w:style w:type="paragraph" w:styleId="Footer">
    <w:name w:val="footer"/>
    <w:basedOn w:val="Normal"/>
    <w:link w:val="FooterChar"/>
    <w:uiPriority w:val="99"/>
    <w:rsid w:val="00B73A2D"/>
    <w:pPr>
      <w:tabs>
        <w:tab w:val="center" w:pos="4320"/>
        <w:tab w:val="right" w:pos="8640"/>
      </w:tabs>
    </w:pPr>
  </w:style>
  <w:style w:type="character" w:customStyle="1" w:styleId="FooterChar">
    <w:name w:val="Footer Char"/>
    <w:link w:val="Footer"/>
    <w:uiPriority w:val="99"/>
    <w:rsid w:val="00B73A2D"/>
    <w:rPr>
      <w:rFonts w:ascii="Calibri" w:eastAsia="Times New Roman" w:hAnsi="Calibri" w:cs="Times New Roman"/>
      <w:sz w:val="24"/>
      <w:szCs w:val="24"/>
      <w:lang w:val="en-US"/>
    </w:rPr>
  </w:style>
  <w:style w:type="paragraph" w:customStyle="1" w:styleId="Quick">
    <w:name w:val="Quick _"/>
    <w:basedOn w:val="Normal"/>
    <w:rsid w:val="00B73A2D"/>
    <w:pPr>
      <w:autoSpaceDE w:val="0"/>
      <w:autoSpaceDN w:val="0"/>
      <w:adjustRightInd w:val="0"/>
      <w:ind w:left="1440" w:hanging="720"/>
    </w:pPr>
    <w:rPr>
      <w:sz w:val="20"/>
      <w:szCs w:val="20"/>
    </w:rPr>
  </w:style>
  <w:style w:type="paragraph" w:styleId="ListParagraph">
    <w:name w:val="List Paragraph"/>
    <w:basedOn w:val="Normal"/>
    <w:uiPriority w:val="34"/>
    <w:qFormat/>
    <w:rsid w:val="00B73A2D"/>
    <w:pPr>
      <w:spacing w:line="264" w:lineRule="auto"/>
    </w:pPr>
    <w:rPr>
      <w:rFonts w:cs="Calibri"/>
      <w:sz w:val="22"/>
      <w:szCs w:val="22"/>
      <w:lang w:val="en-GB"/>
    </w:rPr>
  </w:style>
  <w:style w:type="paragraph" w:styleId="TOCHeading">
    <w:name w:val="TOC Heading"/>
    <w:basedOn w:val="Heading1"/>
    <w:next w:val="Normal"/>
    <w:uiPriority w:val="39"/>
    <w:unhideWhenUsed/>
    <w:qFormat/>
    <w:rsid w:val="00B73A2D"/>
    <w:pPr>
      <w:keepLines/>
      <w:widowControl/>
      <w:spacing w:before="480" w:line="276" w:lineRule="auto"/>
      <w:outlineLvl w:val="9"/>
    </w:pPr>
    <w:rPr>
      <w:rFonts w:asciiTheme="majorHAnsi" w:eastAsiaTheme="majorEastAsia" w:hAnsiTheme="majorHAnsi" w:cstheme="majorBidi"/>
      <w:lang w:val="en-US" w:eastAsia="ja-JP"/>
    </w:rPr>
  </w:style>
  <w:style w:type="paragraph" w:styleId="TOC1">
    <w:name w:val="toc 1"/>
    <w:basedOn w:val="Normal"/>
    <w:next w:val="Normal"/>
    <w:autoRedefine/>
    <w:uiPriority w:val="39"/>
    <w:qFormat/>
    <w:rsid w:val="001306EF"/>
    <w:pPr>
      <w:tabs>
        <w:tab w:val="left" w:pos="630"/>
        <w:tab w:val="right" w:leader="dot" w:pos="9639"/>
      </w:tabs>
      <w:spacing w:before="80" w:after="60"/>
    </w:pPr>
    <w:rPr>
      <w:rFonts w:cs="Arial"/>
      <w:b/>
      <w:bCs/>
      <w:noProof/>
      <w:color w:val="365F91" w:themeColor="accent1" w:themeShade="BF"/>
      <w:sz w:val="28"/>
      <w:szCs w:val="20"/>
      <w:lang w:val="en-CA"/>
    </w:rPr>
  </w:style>
  <w:style w:type="paragraph" w:styleId="TOC2">
    <w:name w:val="toc 2"/>
    <w:basedOn w:val="Normal"/>
    <w:next w:val="Normal"/>
    <w:autoRedefine/>
    <w:uiPriority w:val="39"/>
    <w:unhideWhenUsed/>
    <w:qFormat/>
    <w:rsid w:val="007E08E8"/>
    <w:pPr>
      <w:tabs>
        <w:tab w:val="left" w:pos="1260"/>
        <w:tab w:val="right" w:leader="dot" w:pos="9630"/>
      </w:tabs>
      <w:spacing w:after="60"/>
      <w:ind w:firstLine="630"/>
    </w:pPr>
    <w:rPr>
      <w:rFonts w:cs="Calibri"/>
      <w:bCs/>
      <w:noProof/>
      <w:sz w:val="22"/>
      <w:szCs w:val="20"/>
      <w:lang w:val="en-CA"/>
    </w:rPr>
  </w:style>
  <w:style w:type="character" w:styleId="Hyperlink">
    <w:name w:val="Hyperlink"/>
    <w:uiPriority w:val="99"/>
    <w:rsid w:val="00B73A2D"/>
    <w:rPr>
      <w:color w:val="0000FF"/>
      <w:u w:val="single"/>
    </w:rPr>
  </w:style>
  <w:style w:type="paragraph" w:styleId="BalloonText">
    <w:name w:val="Balloon Text"/>
    <w:basedOn w:val="Normal"/>
    <w:link w:val="BalloonTextChar"/>
    <w:uiPriority w:val="99"/>
    <w:semiHidden/>
    <w:unhideWhenUsed/>
    <w:rsid w:val="00B73A2D"/>
    <w:rPr>
      <w:rFonts w:ascii="Tahoma" w:hAnsi="Tahoma" w:cs="Tahoma"/>
      <w:sz w:val="16"/>
      <w:szCs w:val="16"/>
    </w:rPr>
  </w:style>
  <w:style w:type="character" w:customStyle="1" w:styleId="BalloonTextChar">
    <w:name w:val="Balloon Text Char"/>
    <w:link w:val="BalloonText"/>
    <w:uiPriority w:val="99"/>
    <w:semiHidden/>
    <w:rsid w:val="00B73A2D"/>
    <w:rPr>
      <w:rFonts w:ascii="Tahoma" w:eastAsia="Times New Roman" w:hAnsi="Tahoma" w:cs="Tahoma"/>
      <w:sz w:val="16"/>
      <w:szCs w:val="16"/>
      <w:lang w:val="en-US"/>
    </w:rPr>
  </w:style>
  <w:style w:type="character" w:styleId="PlaceholderText">
    <w:name w:val="Placeholder Text"/>
    <w:basedOn w:val="DefaultParagraphFont"/>
    <w:uiPriority w:val="99"/>
    <w:semiHidden/>
    <w:rsid w:val="00B73A2D"/>
    <w:rPr>
      <w:color w:val="808080"/>
    </w:rPr>
  </w:style>
  <w:style w:type="paragraph" w:styleId="Title">
    <w:name w:val="Title"/>
    <w:basedOn w:val="Normal"/>
    <w:next w:val="Normal"/>
    <w:link w:val="TitleChar"/>
    <w:uiPriority w:val="10"/>
    <w:qFormat/>
    <w:rsid w:val="00FB0116"/>
    <w:pPr>
      <w:pBdr>
        <w:bottom w:val="single" w:sz="8" w:space="4" w:color="4F81BD" w:themeColor="accent1"/>
      </w:pBdr>
    </w:pPr>
    <w:rPr>
      <w:rFonts w:ascii="Cambria" w:eastAsiaTheme="majorEastAsia" w:hAnsi="Cambria" w:cstheme="majorBidi"/>
      <w:color w:val="365F91" w:themeColor="accent1" w:themeShade="BF"/>
      <w:spacing w:val="5"/>
      <w:kern w:val="28"/>
      <w:sz w:val="52"/>
      <w:szCs w:val="52"/>
      <w:lang w:val="en-CA"/>
    </w:rPr>
  </w:style>
  <w:style w:type="character" w:customStyle="1" w:styleId="TitleChar">
    <w:name w:val="Title Char"/>
    <w:basedOn w:val="DefaultParagraphFont"/>
    <w:link w:val="Title"/>
    <w:uiPriority w:val="10"/>
    <w:rsid w:val="00FB0116"/>
    <w:rPr>
      <w:rFonts w:ascii="Cambria" w:eastAsiaTheme="majorEastAsia" w:hAnsi="Cambria" w:cstheme="majorBidi"/>
      <w:color w:val="365F91" w:themeColor="accent1" w:themeShade="BF"/>
      <w:spacing w:val="5"/>
      <w:kern w:val="28"/>
      <w:sz w:val="52"/>
      <w:szCs w:val="52"/>
    </w:rPr>
  </w:style>
  <w:style w:type="table" w:styleId="TableGrid">
    <w:name w:val="Table Grid"/>
    <w:basedOn w:val="TableNormal"/>
    <w:uiPriority w:val="59"/>
    <w:rsid w:val="00B73A2D"/>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qFormat/>
    <w:rsid w:val="00B73A2D"/>
    <w:pPr>
      <w:spacing w:after="120" w:line="264" w:lineRule="auto"/>
    </w:pPr>
    <w:rPr>
      <w:rFonts w:ascii="Calibri" w:eastAsia="Times New Roman" w:hAnsi="Calibri" w:cs="Calibri"/>
    </w:rPr>
  </w:style>
  <w:style w:type="paragraph" w:customStyle="1" w:styleId="a">
    <w:name w:val="_"/>
    <w:basedOn w:val="Normal"/>
    <w:rsid w:val="00B73A2D"/>
    <w:pPr>
      <w:autoSpaceDE w:val="0"/>
      <w:autoSpaceDN w:val="0"/>
      <w:adjustRightInd w:val="0"/>
      <w:ind w:left="1440" w:hanging="720"/>
    </w:pPr>
    <w:rPr>
      <w:rFonts w:ascii="Courier" w:hAnsi="Courier"/>
      <w:sz w:val="20"/>
      <w:szCs w:val="20"/>
    </w:rPr>
  </w:style>
  <w:style w:type="paragraph" w:styleId="BodyText">
    <w:name w:val="Body Text"/>
    <w:basedOn w:val="Normal"/>
    <w:link w:val="BodyTextChar"/>
    <w:semiHidden/>
    <w:rsid w:val="00B73A2D"/>
    <w:rPr>
      <w:sz w:val="23"/>
      <w:szCs w:val="23"/>
      <w:u w:val="single"/>
      <w:lang w:val="en-GB"/>
    </w:rPr>
  </w:style>
  <w:style w:type="character" w:customStyle="1" w:styleId="BodyTextChar">
    <w:name w:val="Body Text Char"/>
    <w:basedOn w:val="DefaultParagraphFont"/>
    <w:link w:val="BodyText"/>
    <w:semiHidden/>
    <w:rsid w:val="00425070"/>
    <w:rPr>
      <w:rFonts w:ascii="Calibri" w:eastAsia="Times New Roman" w:hAnsi="Calibri" w:cs="Times New Roman"/>
      <w:sz w:val="23"/>
      <w:szCs w:val="23"/>
      <w:u w:val="single"/>
      <w:lang w:val="en-GB"/>
    </w:rPr>
  </w:style>
  <w:style w:type="paragraph" w:styleId="BodyText2">
    <w:name w:val="Body Text 2"/>
    <w:basedOn w:val="Normal"/>
    <w:link w:val="BodyText2Char"/>
    <w:uiPriority w:val="99"/>
    <w:unhideWhenUsed/>
    <w:rsid w:val="00B73A2D"/>
    <w:pPr>
      <w:spacing w:after="120" w:line="480" w:lineRule="auto"/>
    </w:pPr>
    <w:rPr>
      <w:lang w:val="en-CA"/>
    </w:rPr>
  </w:style>
  <w:style w:type="character" w:customStyle="1" w:styleId="BodyText2Char">
    <w:name w:val="Body Text 2 Char"/>
    <w:basedOn w:val="DefaultParagraphFont"/>
    <w:link w:val="BodyText2"/>
    <w:uiPriority w:val="99"/>
    <w:rsid w:val="00B73A2D"/>
    <w:rPr>
      <w:rFonts w:ascii="Calibri" w:eastAsia="Times New Roman" w:hAnsi="Calibri" w:cs="Times New Roman"/>
      <w:sz w:val="24"/>
      <w:szCs w:val="24"/>
    </w:rPr>
  </w:style>
  <w:style w:type="paragraph" w:styleId="BodyText3">
    <w:name w:val="Body Text 3"/>
    <w:basedOn w:val="Normal"/>
    <w:link w:val="BodyText3Char"/>
    <w:semiHidden/>
    <w:rsid w:val="00B73A2D"/>
    <w:rPr>
      <w:sz w:val="18"/>
      <w:szCs w:val="18"/>
      <w:lang w:val="en-GB"/>
    </w:rPr>
  </w:style>
  <w:style w:type="character" w:customStyle="1" w:styleId="BodyText3Char">
    <w:name w:val="Body Text 3 Char"/>
    <w:basedOn w:val="DefaultParagraphFont"/>
    <w:link w:val="BodyText3"/>
    <w:semiHidden/>
    <w:rsid w:val="00425070"/>
    <w:rPr>
      <w:rFonts w:ascii="Calibri" w:eastAsia="Times New Roman" w:hAnsi="Calibri" w:cs="Times New Roman"/>
      <w:sz w:val="18"/>
      <w:szCs w:val="18"/>
      <w:lang w:val="en-GB"/>
    </w:rPr>
  </w:style>
  <w:style w:type="paragraph" w:styleId="BodyTextIndent">
    <w:name w:val="Body Text Indent"/>
    <w:basedOn w:val="Normal"/>
    <w:link w:val="BodyTextIndentChar"/>
    <w:semiHidden/>
    <w:rsid w:val="00B73A2D"/>
    <w:pPr>
      <w:tabs>
        <w:tab w:val="left" w:pos="-1440"/>
      </w:tabs>
      <w:autoSpaceDE w:val="0"/>
      <w:autoSpaceDN w:val="0"/>
      <w:adjustRightInd w:val="0"/>
      <w:ind w:left="5760" w:hanging="5760"/>
    </w:pPr>
    <w:rPr>
      <w:sz w:val="22"/>
      <w:szCs w:val="22"/>
      <w:lang w:val="en-GB"/>
    </w:rPr>
  </w:style>
  <w:style w:type="character" w:customStyle="1" w:styleId="BodyTextIndentChar">
    <w:name w:val="Body Text Indent Char"/>
    <w:basedOn w:val="DefaultParagraphFont"/>
    <w:link w:val="BodyTextIndent"/>
    <w:semiHidden/>
    <w:rsid w:val="00425070"/>
    <w:rPr>
      <w:rFonts w:ascii="Calibri" w:eastAsia="Times New Roman" w:hAnsi="Calibri" w:cs="Times New Roman"/>
      <w:lang w:val="en-GB"/>
    </w:rPr>
  </w:style>
  <w:style w:type="paragraph" w:styleId="BodyTextIndent2">
    <w:name w:val="Body Text Indent 2"/>
    <w:basedOn w:val="Normal"/>
    <w:link w:val="BodyTextIndent2Char"/>
    <w:semiHidden/>
    <w:rsid w:val="00B73A2D"/>
    <w:pPr>
      <w:ind w:left="720" w:hanging="720"/>
    </w:pPr>
    <w:rPr>
      <w:i/>
      <w:iCs/>
      <w:sz w:val="16"/>
      <w:szCs w:val="16"/>
    </w:rPr>
  </w:style>
  <w:style w:type="character" w:customStyle="1" w:styleId="BodyTextIndent2Char">
    <w:name w:val="Body Text Indent 2 Char"/>
    <w:basedOn w:val="DefaultParagraphFont"/>
    <w:link w:val="BodyTextIndent2"/>
    <w:semiHidden/>
    <w:rsid w:val="00425070"/>
    <w:rPr>
      <w:rFonts w:ascii="Calibri" w:eastAsia="Times New Roman" w:hAnsi="Calibri" w:cs="Times New Roman"/>
      <w:i/>
      <w:iCs/>
      <w:sz w:val="16"/>
      <w:szCs w:val="16"/>
      <w:lang w:val="en-US"/>
    </w:rPr>
  </w:style>
  <w:style w:type="paragraph" w:styleId="BodyTextIndent3">
    <w:name w:val="Body Text Indent 3"/>
    <w:basedOn w:val="Normal"/>
    <w:link w:val="BodyTextIndent3Char"/>
    <w:semiHidden/>
    <w:rsid w:val="00B73A2D"/>
    <w:pPr>
      <w:ind w:left="360" w:hanging="360"/>
    </w:pPr>
    <w:rPr>
      <w:i/>
      <w:iCs/>
      <w:sz w:val="18"/>
      <w:szCs w:val="18"/>
    </w:rPr>
  </w:style>
  <w:style w:type="character" w:customStyle="1" w:styleId="BodyTextIndent3Char">
    <w:name w:val="Body Text Indent 3 Char"/>
    <w:basedOn w:val="DefaultParagraphFont"/>
    <w:link w:val="BodyTextIndent3"/>
    <w:semiHidden/>
    <w:rsid w:val="00425070"/>
    <w:rPr>
      <w:rFonts w:ascii="Calibri" w:eastAsia="Times New Roman" w:hAnsi="Calibri" w:cs="Times New Roman"/>
      <w:i/>
      <w:iCs/>
      <w:sz w:val="18"/>
      <w:szCs w:val="18"/>
      <w:lang w:val="en-US"/>
    </w:rPr>
  </w:style>
  <w:style w:type="paragraph" w:customStyle="1" w:styleId="clause">
    <w:name w:val="clause"/>
    <w:basedOn w:val="Normal"/>
    <w:rsid w:val="00B73A2D"/>
    <w:pPr>
      <w:widowControl/>
      <w:spacing w:before="100" w:beforeAutospacing="1" w:after="100" w:afterAutospacing="1"/>
    </w:pPr>
    <w:rPr>
      <w:lang w:val="en-CA" w:eastAsia="en-CA"/>
    </w:rPr>
  </w:style>
  <w:style w:type="character" w:styleId="CommentReference">
    <w:name w:val="annotation reference"/>
    <w:basedOn w:val="DefaultParagraphFont"/>
    <w:uiPriority w:val="99"/>
    <w:semiHidden/>
    <w:unhideWhenUsed/>
    <w:rsid w:val="00B73A2D"/>
    <w:rPr>
      <w:sz w:val="16"/>
      <w:szCs w:val="16"/>
    </w:rPr>
  </w:style>
  <w:style w:type="paragraph" w:styleId="CommentText">
    <w:name w:val="annotation text"/>
    <w:basedOn w:val="Normal"/>
    <w:link w:val="CommentTextChar"/>
    <w:uiPriority w:val="99"/>
    <w:semiHidden/>
    <w:unhideWhenUsed/>
    <w:rsid w:val="00B73A2D"/>
    <w:rPr>
      <w:sz w:val="20"/>
      <w:szCs w:val="20"/>
    </w:rPr>
  </w:style>
  <w:style w:type="character" w:customStyle="1" w:styleId="CommentTextChar">
    <w:name w:val="Comment Text Char"/>
    <w:basedOn w:val="DefaultParagraphFont"/>
    <w:link w:val="CommentText"/>
    <w:uiPriority w:val="99"/>
    <w:semiHidden/>
    <w:rsid w:val="00B73A2D"/>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73A2D"/>
    <w:rPr>
      <w:b/>
      <w:bCs/>
    </w:rPr>
  </w:style>
  <w:style w:type="character" w:customStyle="1" w:styleId="CommentSubjectChar">
    <w:name w:val="Comment Subject Char"/>
    <w:basedOn w:val="CommentTextChar"/>
    <w:link w:val="CommentSubject"/>
    <w:uiPriority w:val="99"/>
    <w:semiHidden/>
    <w:rsid w:val="00B73A2D"/>
    <w:rPr>
      <w:rFonts w:ascii="Calibri" w:eastAsia="Times New Roman" w:hAnsi="Calibri" w:cs="Times New Roman"/>
      <w:b/>
      <w:bCs/>
      <w:sz w:val="20"/>
      <w:szCs w:val="20"/>
      <w:lang w:val="en-US"/>
    </w:rPr>
  </w:style>
  <w:style w:type="character" w:styleId="Emphasis">
    <w:name w:val="Emphasis"/>
    <w:basedOn w:val="DefaultParagraphFont"/>
    <w:uiPriority w:val="20"/>
    <w:qFormat/>
    <w:rsid w:val="00B73A2D"/>
    <w:rPr>
      <w:i/>
      <w:iCs/>
    </w:rPr>
  </w:style>
  <w:style w:type="character" w:styleId="FootnoteReference">
    <w:name w:val="footnote reference"/>
    <w:basedOn w:val="DefaultParagraphFont"/>
    <w:semiHidden/>
    <w:rsid w:val="00B73A2D"/>
  </w:style>
  <w:style w:type="character" w:customStyle="1" w:styleId="Heading3Char">
    <w:name w:val="Heading 3 Char"/>
    <w:basedOn w:val="DefaultParagraphFont"/>
    <w:link w:val="Heading3"/>
    <w:rsid w:val="00FF57FD"/>
    <w:rPr>
      <w:rFonts w:ascii="Cambria" w:eastAsia="Times New Roman" w:hAnsi="Cambria" w:cstheme="majorHAnsi"/>
      <w:b/>
      <w:color w:val="404040" w:themeColor="text1" w:themeTint="BF"/>
      <w:szCs w:val="24"/>
    </w:rPr>
  </w:style>
  <w:style w:type="character" w:customStyle="1" w:styleId="Heading4Char">
    <w:name w:val="Heading 4 Char"/>
    <w:basedOn w:val="DefaultParagraphFont"/>
    <w:link w:val="Heading4"/>
    <w:rsid w:val="00425070"/>
    <w:rPr>
      <w:rFonts w:ascii="Cambria" w:eastAsia="Times New Roman" w:hAnsi="Cambria" w:cs="Times New Roman"/>
      <w:b/>
      <w:bCs/>
      <w:szCs w:val="24"/>
      <w:lang w:val="en-GB"/>
    </w:rPr>
  </w:style>
  <w:style w:type="character" w:customStyle="1" w:styleId="Heading5Char">
    <w:name w:val="Heading 5 Char"/>
    <w:basedOn w:val="DefaultParagraphFont"/>
    <w:link w:val="Heading5"/>
    <w:rsid w:val="00A90711"/>
    <w:rPr>
      <w:rFonts w:ascii="Calibri" w:eastAsia="Times New Roman" w:hAnsi="Calibri" w:cs="Times New Roman"/>
      <w:b/>
      <w:bCs/>
      <w:szCs w:val="23"/>
      <w:lang w:val="en-GB"/>
    </w:rPr>
  </w:style>
  <w:style w:type="character" w:customStyle="1" w:styleId="Heading6Char">
    <w:name w:val="Heading 6 Char"/>
    <w:basedOn w:val="DefaultParagraphFont"/>
    <w:link w:val="Heading6"/>
    <w:rsid w:val="00425070"/>
    <w:rPr>
      <w:rFonts w:ascii="Calibri" w:eastAsia="Times New Roman" w:hAnsi="Calibri" w:cs="Times New Roman"/>
      <w:b/>
      <w:bCs/>
      <w:szCs w:val="23"/>
      <w:lang w:val="en-GB"/>
    </w:rPr>
  </w:style>
  <w:style w:type="character" w:customStyle="1" w:styleId="Heading7Char">
    <w:name w:val="Heading 7 Char"/>
    <w:basedOn w:val="DefaultParagraphFont"/>
    <w:link w:val="Heading7"/>
    <w:rsid w:val="00425070"/>
    <w:rPr>
      <w:rFonts w:ascii="Calibri" w:eastAsia="Times New Roman" w:hAnsi="Calibri" w:cs="Times New Roman"/>
      <w:b/>
      <w:bCs/>
      <w:sz w:val="23"/>
      <w:szCs w:val="23"/>
      <w:lang w:val="en-GB"/>
    </w:rPr>
  </w:style>
  <w:style w:type="character" w:customStyle="1" w:styleId="Heading8Char">
    <w:name w:val="Heading 8 Char"/>
    <w:basedOn w:val="DefaultParagraphFont"/>
    <w:link w:val="Heading8"/>
    <w:rsid w:val="00425070"/>
    <w:rPr>
      <w:rFonts w:ascii="Calibri" w:eastAsia="Times New Roman" w:hAnsi="Calibri" w:cs="Times New Roman"/>
      <w:b/>
      <w:bCs/>
      <w:sz w:val="72"/>
      <w:szCs w:val="72"/>
      <w:lang w:val="en-GB"/>
    </w:rPr>
  </w:style>
  <w:style w:type="character" w:customStyle="1" w:styleId="Heading9Char">
    <w:name w:val="Heading 9 Char"/>
    <w:basedOn w:val="DefaultParagraphFont"/>
    <w:link w:val="Heading9"/>
    <w:rsid w:val="00425070"/>
    <w:rPr>
      <w:rFonts w:ascii="Calibri" w:eastAsia="Times New Roman" w:hAnsi="Calibri" w:cs="Times New Roman"/>
      <w:b/>
      <w:bCs/>
      <w:sz w:val="28"/>
      <w:szCs w:val="28"/>
      <w:lang w:val="en-GB"/>
    </w:rPr>
  </w:style>
  <w:style w:type="paragraph" w:customStyle="1" w:styleId="Level1">
    <w:name w:val="Level 1"/>
    <w:basedOn w:val="Normal"/>
    <w:rsid w:val="00B73A2D"/>
    <w:pPr>
      <w:ind w:left="720" w:hanging="720"/>
    </w:pPr>
  </w:style>
  <w:style w:type="paragraph" w:customStyle="1" w:styleId="ListParagraph2">
    <w:name w:val="List Paragraph 2"/>
    <w:basedOn w:val="ListParagraph"/>
    <w:qFormat/>
    <w:rsid w:val="00B73A2D"/>
    <w:pPr>
      <w:ind w:left="1350"/>
    </w:pPr>
  </w:style>
  <w:style w:type="paragraph" w:styleId="NoSpacing">
    <w:name w:val="No Spacing"/>
    <w:uiPriority w:val="1"/>
    <w:qFormat/>
    <w:rsid w:val="00B73A2D"/>
    <w:pPr>
      <w:widowControl w:val="0"/>
      <w:spacing w:after="0" w:line="240" w:lineRule="auto"/>
    </w:pPr>
    <w:rPr>
      <w:rFonts w:ascii="Calibri" w:eastAsia="Times New Roman" w:hAnsi="Calibri" w:cs="Times New Roman"/>
      <w:sz w:val="24"/>
      <w:szCs w:val="24"/>
      <w:lang w:val="en-US"/>
    </w:rPr>
  </w:style>
  <w:style w:type="character" w:styleId="PageNumber">
    <w:name w:val="page number"/>
    <w:basedOn w:val="DefaultParagraphFont"/>
    <w:semiHidden/>
    <w:rsid w:val="00B73A2D"/>
  </w:style>
  <w:style w:type="paragraph" w:customStyle="1" w:styleId="subclause">
    <w:name w:val="subclause"/>
    <w:basedOn w:val="Normal"/>
    <w:rsid w:val="00B73A2D"/>
    <w:pPr>
      <w:widowControl/>
      <w:spacing w:before="100" w:beforeAutospacing="1" w:after="100" w:afterAutospacing="1"/>
    </w:pPr>
    <w:rPr>
      <w:lang w:val="en-CA" w:eastAsia="en-CA"/>
    </w:rPr>
  </w:style>
  <w:style w:type="paragraph" w:styleId="Subtitle">
    <w:name w:val="Subtitle"/>
    <w:basedOn w:val="Title"/>
    <w:next w:val="Normal"/>
    <w:link w:val="SubtitleChar"/>
    <w:uiPriority w:val="11"/>
    <w:qFormat/>
    <w:rsid w:val="00FB0116"/>
    <w:rPr>
      <w:sz w:val="36"/>
    </w:rPr>
  </w:style>
  <w:style w:type="character" w:customStyle="1" w:styleId="SubtitleChar">
    <w:name w:val="Subtitle Char"/>
    <w:basedOn w:val="DefaultParagraphFont"/>
    <w:link w:val="Subtitle"/>
    <w:uiPriority w:val="11"/>
    <w:rsid w:val="00FB0116"/>
    <w:rPr>
      <w:rFonts w:ascii="Cambria" w:eastAsiaTheme="majorEastAsia" w:hAnsi="Cambria" w:cstheme="majorBidi"/>
      <w:color w:val="365F91" w:themeColor="accent1" w:themeShade="BF"/>
      <w:spacing w:val="5"/>
      <w:kern w:val="28"/>
      <w:sz w:val="36"/>
      <w:szCs w:val="52"/>
    </w:rPr>
  </w:style>
  <w:style w:type="paragraph" w:styleId="TOC3">
    <w:name w:val="toc 3"/>
    <w:basedOn w:val="Normal"/>
    <w:next w:val="Normal"/>
    <w:autoRedefine/>
    <w:uiPriority w:val="39"/>
    <w:unhideWhenUsed/>
    <w:qFormat/>
    <w:rsid w:val="007E08E8"/>
    <w:pPr>
      <w:tabs>
        <w:tab w:val="left" w:pos="2160"/>
        <w:tab w:val="right" w:leader="dot" w:pos="9639"/>
      </w:tabs>
      <w:spacing w:line="264" w:lineRule="auto"/>
      <w:ind w:left="1260"/>
    </w:pPr>
    <w:rPr>
      <w:rFonts w:cstheme="majorHAnsi"/>
      <w:i/>
      <w:iCs/>
      <w:noProof/>
      <w:sz w:val="20"/>
      <w:szCs w:val="20"/>
      <w:lang w:val="en-CA"/>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B73A2D"/>
    <w:pPr>
      <w:tabs>
        <w:tab w:val="left" w:pos="1714"/>
        <w:tab w:val="right" w:leader="dot" w:pos="9630"/>
      </w:tabs>
      <w:spacing w:line="264" w:lineRule="auto"/>
      <w:ind w:left="1714" w:hanging="634"/>
    </w:pPr>
    <w:rPr>
      <w:i/>
      <w:noProof/>
      <w:sz w:val="20"/>
      <w:szCs w:val="18"/>
    </w:rPr>
  </w:style>
  <w:style w:type="paragraph" w:styleId="TOC5">
    <w:name w:val="toc 5"/>
    <w:basedOn w:val="Normal"/>
    <w:next w:val="Normal"/>
    <w:autoRedefine/>
    <w:uiPriority w:val="39"/>
    <w:unhideWhenUsed/>
    <w:rsid w:val="00B73A2D"/>
    <w:pPr>
      <w:ind w:left="960"/>
    </w:pPr>
    <w:rPr>
      <w:rFonts w:asciiTheme="minorHAnsi" w:hAnsiTheme="minorHAnsi"/>
      <w:sz w:val="18"/>
      <w:szCs w:val="18"/>
    </w:rPr>
  </w:style>
  <w:style w:type="paragraph" w:styleId="TOC6">
    <w:name w:val="toc 6"/>
    <w:basedOn w:val="Normal"/>
    <w:next w:val="Normal"/>
    <w:autoRedefine/>
    <w:uiPriority w:val="39"/>
    <w:unhideWhenUsed/>
    <w:rsid w:val="00B73A2D"/>
    <w:pPr>
      <w:ind w:left="1200"/>
    </w:pPr>
    <w:rPr>
      <w:rFonts w:asciiTheme="minorHAnsi" w:hAnsiTheme="minorHAnsi"/>
      <w:sz w:val="18"/>
      <w:szCs w:val="18"/>
    </w:rPr>
  </w:style>
  <w:style w:type="paragraph" w:styleId="TOC7">
    <w:name w:val="toc 7"/>
    <w:basedOn w:val="Normal"/>
    <w:next w:val="Normal"/>
    <w:autoRedefine/>
    <w:uiPriority w:val="39"/>
    <w:unhideWhenUsed/>
    <w:rsid w:val="00B73A2D"/>
    <w:pPr>
      <w:ind w:left="1440"/>
    </w:pPr>
    <w:rPr>
      <w:rFonts w:asciiTheme="minorHAnsi" w:hAnsiTheme="minorHAnsi"/>
      <w:sz w:val="18"/>
      <w:szCs w:val="18"/>
    </w:rPr>
  </w:style>
  <w:style w:type="paragraph" w:styleId="TOC8">
    <w:name w:val="toc 8"/>
    <w:basedOn w:val="Normal"/>
    <w:next w:val="Normal"/>
    <w:autoRedefine/>
    <w:uiPriority w:val="39"/>
    <w:unhideWhenUsed/>
    <w:rsid w:val="00B73A2D"/>
    <w:pPr>
      <w:ind w:left="1680"/>
    </w:pPr>
    <w:rPr>
      <w:rFonts w:asciiTheme="minorHAnsi" w:hAnsiTheme="minorHAnsi"/>
      <w:sz w:val="18"/>
      <w:szCs w:val="18"/>
    </w:rPr>
  </w:style>
  <w:style w:type="paragraph" w:styleId="TOC9">
    <w:name w:val="toc 9"/>
    <w:basedOn w:val="Normal"/>
    <w:next w:val="Normal"/>
    <w:autoRedefine/>
    <w:uiPriority w:val="39"/>
    <w:unhideWhenUsed/>
    <w:rsid w:val="00B73A2D"/>
    <w:pPr>
      <w:ind w:left="1920"/>
    </w:pPr>
    <w:rPr>
      <w:rFonts w:asciiTheme="minorHAnsi" w:hAnsiTheme="minorHAnsi"/>
      <w:sz w:val="18"/>
      <w:szCs w:val="18"/>
    </w:rPr>
  </w:style>
  <w:style w:type="paragraph" w:customStyle="1" w:styleId="Bulletlist">
    <w:name w:val="Bullet list"/>
    <w:basedOn w:val="ListParagraph"/>
    <w:qFormat/>
    <w:rsid w:val="00B73A2D"/>
    <w:pPr>
      <w:numPr>
        <w:numId w:val="8"/>
      </w:numPr>
    </w:pPr>
  </w:style>
  <w:style w:type="paragraph" w:customStyle="1" w:styleId="Bulletlist-Dash">
    <w:name w:val="Bullet list - Dash"/>
    <w:basedOn w:val="ListParagraph"/>
    <w:qFormat/>
    <w:rsid w:val="00B73A2D"/>
    <w:pPr>
      <w:numPr>
        <w:numId w:val="7"/>
      </w:numPr>
    </w:pPr>
    <w:rPr>
      <w:lang w:val="en-CA"/>
    </w:rPr>
  </w:style>
  <w:style w:type="paragraph" w:customStyle="1" w:styleId="BulletList-DashLastBullet">
    <w:name w:val="Bullet List - Dash Last Bullet"/>
    <w:basedOn w:val="Bulletlist-Dash"/>
    <w:qFormat/>
    <w:rsid w:val="00B73A2D"/>
    <w:pPr>
      <w:spacing w:after="120"/>
      <w:ind w:left="1166"/>
    </w:pPr>
  </w:style>
  <w:style w:type="paragraph" w:customStyle="1" w:styleId="Bulletlist-SingleSpaced">
    <w:name w:val="Bullet list - Single Spaced"/>
    <w:basedOn w:val="Bulletlist"/>
    <w:rsid w:val="00B73A2D"/>
  </w:style>
  <w:style w:type="paragraph" w:customStyle="1" w:styleId="BulletListLastLine">
    <w:name w:val="Bullet List Last Line"/>
    <w:basedOn w:val="Bulletlist"/>
    <w:qFormat/>
    <w:rsid w:val="00B73A2D"/>
    <w:pPr>
      <w:spacing w:after="120"/>
    </w:pPr>
  </w:style>
  <w:style w:type="character" w:styleId="LineNumber">
    <w:name w:val="line number"/>
    <w:basedOn w:val="DefaultParagraphFont"/>
    <w:uiPriority w:val="99"/>
    <w:semiHidden/>
    <w:unhideWhenUsed/>
    <w:rsid w:val="00B73A2D"/>
  </w:style>
  <w:style w:type="paragraph" w:customStyle="1" w:styleId="ParagraphText-1">
    <w:name w:val="Paragraph Text - 1."/>
    <w:basedOn w:val="ParagraphText"/>
    <w:qFormat/>
    <w:rsid w:val="00B73A2D"/>
    <w:pPr>
      <w:numPr>
        <w:numId w:val="9"/>
      </w:numPr>
      <w:spacing w:after="60"/>
    </w:pPr>
  </w:style>
  <w:style w:type="paragraph" w:customStyle="1" w:styleId="TableBullet">
    <w:name w:val="Table Bullet"/>
    <w:basedOn w:val="Normal"/>
    <w:qFormat/>
    <w:rsid w:val="00B73A2D"/>
    <w:pPr>
      <w:numPr>
        <w:numId w:val="10"/>
      </w:numPr>
      <w:spacing w:before="60" w:after="60"/>
    </w:pPr>
    <w:rPr>
      <w:rFonts w:cs="Calibri"/>
      <w:sz w:val="20"/>
      <w:szCs w:val="20"/>
      <w:lang w:val="en-CA"/>
    </w:rPr>
  </w:style>
  <w:style w:type="paragraph" w:customStyle="1" w:styleId="TableText">
    <w:name w:val="Table Text"/>
    <w:basedOn w:val="Normal"/>
    <w:qFormat/>
    <w:rsid w:val="00864042"/>
    <w:pPr>
      <w:autoSpaceDE w:val="0"/>
      <w:autoSpaceDN w:val="0"/>
      <w:adjustRightInd w:val="0"/>
      <w:spacing w:before="40" w:after="40" w:line="264" w:lineRule="auto"/>
    </w:pPr>
    <w:rPr>
      <w:rFonts w:ascii="Accura" w:hAnsi="Accura"/>
      <w:sz w:val="20"/>
    </w:rPr>
  </w:style>
  <w:style w:type="paragraph" w:customStyle="1" w:styleId="TableTextHeadings">
    <w:name w:val="Table Text Headings"/>
    <w:basedOn w:val="TableText"/>
    <w:qFormat/>
    <w:rsid w:val="00864042"/>
    <w:pPr>
      <w:jc w:val="center"/>
    </w:pPr>
    <w:rPr>
      <w:b/>
    </w:rPr>
  </w:style>
  <w:style w:type="table" w:customStyle="1" w:styleId="TableGrid1">
    <w:name w:val="Table Grid1"/>
    <w:basedOn w:val="TableNormal"/>
    <w:next w:val="TableGrid"/>
    <w:uiPriority w:val="59"/>
    <w:rsid w:val="00AE7EA8"/>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654F"/>
    <w:pPr>
      <w:spacing w:after="0" w:line="240" w:lineRule="auto"/>
    </w:pPr>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B5069F-4A4A-4333-B5C0-960DC5451EFB}"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0A6D60C5-846D-4DE2-9F09-E1EF2C7FB9DD}">
      <dgm:prSet/>
      <dgm:spPr/>
      <dgm:t>
        <a:bodyPr/>
        <a:lstStyle/>
        <a:p>
          <a:r>
            <a:rPr lang="en-US"/>
            <a:t>QMS Manager</a:t>
          </a:r>
        </a:p>
        <a:p>
          <a:r>
            <a:rPr lang="en-US" i="1">
              <a:solidFill>
                <a:srgbClr val="FF0000"/>
              </a:solidFill>
            </a:rPr>
            <a:t>Discipline(s)</a:t>
          </a:r>
        </a:p>
      </dgm:t>
    </dgm:pt>
    <dgm:pt modelId="{5DA0990A-7E01-4B2A-96D8-FE47CD678A3F}" type="parTrans" cxnId="{6E738038-0AD4-400D-8AE8-52AEB48D3CA0}">
      <dgm:prSet/>
      <dgm:spPr/>
      <dgm:t>
        <a:bodyPr/>
        <a:lstStyle/>
        <a:p>
          <a:endParaRPr lang="en-US"/>
        </a:p>
      </dgm:t>
    </dgm:pt>
    <dgm:pt modelId="{E80EE36F-61DB-4982-98B2-A3401CF95F31}" type="sibTrans" cxnId="{6E738038-0AD4-400D-8AE8-52AEB48D3CA0}">
      <dgm:prSet/>
      <dgm:spPr/>
      <dgm:t>
        <a:bodyPr/>
        <a:lstStyle/>
        <a:p>
          <a:endParaRPr lang="en-US"/>
        </a:p>
      </dgm:t>
    </dgm:pt>
    <dgm:pt modelId="{AD75D3CA-26D7-4A4D-9897-649DB36F7B64}">
      <dgm:prSet/>
      <dgm:spPr/>
      <dgm:t>
        <a:bodyPr/>
        <a:lstStyle/>
        <a:p>
          <a:r>
            <a:rPr lang="en-US" i="1">
              <a:solidFill>
                <a:srgbClr val="FF0000"/>
              </a:solidFill>
            </a:rPr>
            <a:t>Discipline</a:t>
          </a:r>
          <a:r>
            <a:rPr lang="en-US">
              <a:solidFill>
                <a:srgbClr val="FF0000"/>
              </a:solidFill>
            </a:rPr>
            <a:t> </a:t>
          </a:r>
          <a:r>
            <a:rPr lang="en-US"/>
            <a:t>SCOs</a:t>
          </a:r>
        </a:p>
      </dgm:t>
    </dgm:pt>
    <dgm:pt modelId="{2F3433EF-B652-46DE-9054-98A114F73EF9}" type="parTrans" cxnId="{AC79B96B-038E-4C7B-853A-A43DD4A7FDCC}">
      <dgm:prSet/>
      <dgm:spPr/>
      <dgm:t>
        <a:bodyPr/>
        <a:lstStyle/>
        <a:p>
          <a:endParaRPr lang="en-US"/>
        </a:p>
      </dgm:t>
    </dgm:pt>
    <dgm:pt modelId="{537816CC-0A06-42FE-9982-B042E3961DAF}" type="sibTrans" cxnId="{AC79B96B-038E-4C7B-853A-A43DD4A7FDCC}">
      <dgm:prSet/>
      <dgm:spPr/>
      <dgm:t>
        <a:bodyPr/>
        <a:lstStyle/>
        <a:p>
          <a:endParaRPr lang="en-US"/>
        </a:p>
      </dgm:t>
    </dgm:pt>
    <dgm:pt modelId="{C95E02E8-D4FE-401B-8498-F131E534E3F2}">
      <dgm:prSet/>
      <dgm:spPr/>
      <dgm:t>
        <a:bodyPr/>
        <a:lstStyle/>
        <a:p>
          <a:r>
            <a:rPr lang="en-US"/>
            <a:t>Senior Executive</a:t>
          </a:r>
        </a:p>
      </dgm:t>
    </dgm:pt>
    <dgm:pt modelId="{3154D0CF-89FF-4FAE-A27C-D306FE5495D4}" type="sibTrans" cxnId="{661BCC0D-7836-41E1-A257-0B2755523787}">
      <dgm:prSet/>
      <dgm:spPr/>
      <dgm:t>
        <a:bodyPr/>
        <a:lstStyle/>
        <a:p>
          <a:endParaRPr lang="en-US"/>
        </a:p>
      </dgm:t>
    </dgm:pt>
    <dgm:pt modelId="{E0AEEBB1-265A-453E-B325-588595836ECB}" type="parTrans" cxnId="{661BCC0D-7836-41E1-A257-0B2755523787}">
      <dgm:prSet/>
      <dgm:spPr/>
      <dgm:t>
        <a:bodyPr/>
        <a:lstStyle/>
        <a:p>
          <a:endParaRPr lang="en-US"/>
        </a:p>
      </dgm:t>
    </dgm:pt>
    <dgm:pt modelId="{A0AA8843-BA24-4946-B6B0-15F186BF6654}">
      <dgm:prSet/>
      <dgm:spPr/>
      <dgm:t>
        <a:bodyPr/>
        <a:lstStyle/>
        <a:p>
          <a:r>
            <a:rPr lang="en-US"/>
            <a:t>President / CEO</a:t>
          </a:r>
        </a:p>
      </dgm:t>
    </dgm:pt>
    <dgm:pt modelId="{15E2694D-5FBA-44AF-BD04-291E9745E119}" type="sibTrans" cxnId="{F5AD9B9E-4F3F-49D3-A054-C23CB29069DF}">
      <dgm:prSet/>
      <dgm:spPr/>
      <dgm:t>
        <a:bodyPr/>
        <a:lstStyle/>
        <a:p>
          <a:endParaRPr lang="en-US"/>
        </a:p>
      </dgm:t>
    </dgm:pt>
    <dgm:pt modelId="{4DFAE482-113C-48E0-A72C-BF4BD5D7DDAE}" type="parTrans" cxnId="{F5AD9B9E-4F3F-49D3-A054-C23CB29069DF}">
      <dgm:prSet/>
      <dgm:spPr/>
      <dgm:t>
        <a:bodyPr/>
        <a:lstStyle/>
        <a:p>
          <a:endParaRPr lang="en-US"/>
        </a:p>
      </dgm:t>
    </dgm:pt>
    <dgm:pt modelId="{1BD6BE72-B225-473A-865D-A5556D13FAEB}">
      <dgm:prSet/>
      <dgm:spPr/>
      <dgm:t>
        <a:bodyPr/>
        <a:lstStyle/>
        <a:p>
          <a:r>
            <a:rPr lang="en-US"/>
            <a:t>Secondary QMS Contact</a:t>
          </a:r>
        </a:p>
      </dgm:t>
    </dgm:pt>
    <dgm:pt modelId="{E0B7EA5F-925A-40C1-9AFC-78F1527C7C49}" type="parTrans" cxnId="{1A9027BF-AC1C-4AAD-9B68-655317474A6C}">
      <dgm:prSet/>
      <dgm:spPr/>
      <dgm:t>
        <a:bodyPr/>
        <a:lstStyle/>
        <a:p>
          <a:endParaRPr lang="en-US"/>
        </a:p>
      </dgm:t>
    </dgm:pt>
    <dgm:pt modelId="{20FCFE2B-C482-48C8-8D07-C545B39BFEEE}" type="sibTrans" cxnId="{1A9027BF-AC1C-4AAD-9B68-655317474A6C}">
      <dgm:prSet/>
      <dgm:spPr/>
      <dgm:t>
        <a:bodyPr/>
        <a:lstStyle/>
        <a:p>
          <a:endParaRPr lang="en-US"/>
        </a:p>
      </dgm:t>
    </dgm:pt>
    <dgm:pt modelId="{A531E295-CC3F-4763-87A1-79CBF8240D4D}">
      <dgm:prSet/>
      <dgm:spPr/>
      <dgm:t>
        <a:bodyPr/>
        <a:lstStyle/>
        <a:p>
          <a:r>
            <a:rPr lang="en-US"/>
            <a:t>QMS Manager</a:t>
          </a:r>
        </a:p>
        <a:p>
          <a:r>
            <a:rPr lang="en-US" i="1">
              <a:solidFill>
                <a:srgbClr val="FF0000"/>
              </a:solidFill>
            </a:rPr>
            <a:t>Discipline(s)</a:t>
          </a:r>
        </a:p>
      </dgm:t>
    </dgm:pt>
    <dgm:pt modelId="{63CBBABC-A847-446A-A82C-D7914132DF87}" type="parTrans" cxnId="{9C1C9478-38C1-4B6F-8ADF-40D67C72633E}">
      <dgm:prSet/>
      <dgm:spPr/>
      <dgm:t>
        <a:bodyPr/>
        <a:lstStyle/>
        <a:p>
          <a:endParaRPr lang="en-US"/>
        </a:p>
      </dgm:t>
    </dgm:pt>
    <dgm:pt modelId="{B9F1113D-A9A7-49C6-AB49-A8D0BC53B081}" type="sibTrans" cxnId="{9C1C9478-38C1-4B6F-8ADF-40D67C72633E}">
      <dgm:prSet/>
      <dgm:spPr/>
      <dgm:t>
        <a:bodyPr/>
        <a:lstStyle/>
        <a:p>
          <a:endParaRPr lang="en-US"/>
        </a:p>
      </dgm:t>
    </dgm:pt>
    <dgm:pt modelId="{A8F188AC-4B45-4FF6-88C3-2B982AD93B81}">
      <dgm:prSet/>
      <dgm:spPr/>
      <dgm:t>
        <a:bodyPr/>
        <a:lstStyle/>
        <a:p>
          <a:r>
            <a:rPr lang="en-US"/>
            <a:t>QMS Manager </a:t>
          </a:r>
        </a:p>
        <a:p>
          <a:r>
            <a:rPr lang="en-US" i="1">
              <a:solidFill>
                <a:srgbClr val="FF0000"/>
              </a:solidFill>
            </a:rPr>
            <a:t>Discipline(s)</a:t>
          </a:r>
        </a:p>
      </dgm:t>
    </dgm:pt>
    <dgm:pt modelId="{6113AF21-1DDB-4504-8C45-8E4BCAE06702}" type="sibTrans" cxnId="{290E3799-0D39-4433-B02F-81B544EDEFB6}">
      <dgm:prSet/>
      <dgm:spPr/>
      <dgm:t>
        <a:bodyPr/>
        <a:lstStyle/>
        <a:p>
          <a:endParaRPr lang="en-US"/>
        </a:p>
      </dgm:t>
    </dgm:pt>
    <dgm:pt modelId="{CCF326F6-D311-453E-B2DF-2DCA8B2E510B}" type="parTrans" cxnId="{290E3799-0D39-4433-B02F-81B544EDEFB6}">
      <dgm:prSet/>
      <dgm:spPr/>
      <dgm:t>
        <a:bodyPr/>
        <a:lstStyle/>
        <a:p>
          <a:endParaRPr lang="en-US"/>
        </a:p>
      </dgm:t>
    </dgm:pt>
    <dgm:pt modelId="{2342A4F1-28C0-4E68-B8FD-F01B1B8D0BC9}">
      <dgm:prSet/>
      <dgm:spPr/>
      <dgm:t>
        <a:bodyPr/>
        <a:lstStyle/>
        <a:p>
          <a:r>
            <a:rPr lang="en-US" i="1">
              <a:solidFill>
                <a:srgbClr val="FF0000"/>
              </a:solidFill>
            </a:rPr>
            <a:t>Discipline</a:t>
          </a:r>
          <a:r>
            <a:rPr lang="en-US"/>
            <a:t> SCOs</a:t>
          </a:r>
        </a:p>
      </dgm:t>
    </dgm:pt>
    <dgm:pt modelId="{F62AEBFC-18BB-4685-B211-E9FF13E0B060}" type="parTrans" cxnId="{E2685E51-057D-4DF3-9DFE-15BEC1F7BCB1}">
      <dgm:prSet/>
      <dgm:spPr/>
      <dgm:t>
        <a:bodyPr/>
        <a:lstStyle/>
        <a:p>
          <a:endParaRPr lang="en-US"/>
        </a:p>
      </dgm:t>
    </dgm:pt>
    <dgm:pt modelId="{1F6C5FD9-0615-46E5-B356-A4C513A0773D}" type="sibTrans" cxnId="{E2685E51-057D-4DF3-9DFE-15BEC1F7BCB1}">
      <dgm:prSet/>
      <dgm:spPr/>
      <dgm:t>
        <a:bodyPr/>
        <a:lstStyle/>
        <a:p>
          <a:endParaRPr lang="en-US"/>
        </a:p>
      </dgm:t>
    </dgm:pt>
    <dgm:pt modelId="{3779B11E-1F76-4FCB-9416-4FF145C261C0}">
      <dgm:prSet/>
      <dgm:spPr/>
      <dgm:t>
        <a:bodyPr/>
        <a:lstStyle/>
        <a:p>
          <a:r>
            <a:rPr lang="en-US" i="1">
              <a:solidFill>
                <a:srgbClr val="FF0000"/>
              </a:solidFill>
            </a:rPr>
            <a:t>Discipline</a:t>
          </a:r>
          <a:r>
            <a:rPr lang="en-US"/>
            <a:t> SCOs </a:t>
          </a:r>
        </a:p>
      </dgm:t>
    </dgm:pt>
    <dgm:pt modelId="{F201F9EE-536E-407D-AFA5-9936ADA2E56A}" type="parTrans" cxnId="{71F6B945-8304-45F4-8C76-1F8A9B7C2D74}">
      <dgm:prSet/>
      <dgm:spPr/>
      <dgm:t>
        <a:bodyPr/>
        <a:lstStyle/>
        <a:p>
          <a:endParaRPr lang="en-US"/>
        </a:p>
      </dgm:t>
    </dgm:pt>
    <dgm:pt modelId="{30B2C949-4383-4849-BD9C-3BBDA37FCE6B}" type="sibTrans" cxnId="{71F6B945-8304-45F4-8C76-1F8A9B7C2D74}">
      <dgm:prSet/>
      <dgm:spPr/>
      <dgm:t>
        <a:bodyPr/>
        <a:lstStyle/>
        <a:p>
          <a:endParaRPr lang="en-US"/>
        </a:p>
      </dgm:t>
    </dgm:pt>
    <dgm:pt modelId="{06984E20-1F9E-45C9-B014-A833F9909327}" type="pres">
      <dgm:prSet presAssocID="{C9B5069F-4A4A-4333-B5C0-960DC5451EFB}" presName="hierChild1" presStyleCnt="0">
        <dgm:presLayoutVars>
          <dgm:orgChart val="1"/>
          <dgm:chPref val="1"/>
          <dgm:dir/>
          <dgm:animOne val="branch"/>
          <dgm:animLvl val="lvl"/>
          <dgm:resizeHandles/>
        </dgm:presLayoutVars>
      </dgm:prSet>
      <dgm:spPr/>
    </dgm:pt>
    <dgm:pt modelId="{DF8E9346-3D8A-4985-B0F5-F88742F5F926}" type="pres">
      <dgm:prSet presAssocID="{A0AA8843-BA24-4946-B6B0-15F186BF6654}" presName="hierRoot1" presStyleCnt="0">
        <dgm:presLayoutVars>
          <dgm:hierBranch val="init"/>
        </dgm:presLayoutVars>
      </dgm:prSet>
      <dgm:spPr/>
    </dgm:pt>
    <dgm:pt modelId="{CA88FA59-3945-4A09-A5BF-E1D4289D7650}" type="pres">
      <dgm:prSet presAssocID="{A0AA8843-BA24-4946-B6B0-15F186BF6654}" presName="rootComposite1" presStyleCnt="0"/>
      <dgm:spPr/>
    </dgm:pt>
    <dgm:pt modelId="{72048DF2-5AEA-4FAA-8BC1-8B6D8EC3821F}" type="pres">
      <dgm:prSet presAssocID="{A0AA8843-BA24-4946-B6B0-15F186BF6654}" presName="rootText1" presStyleLbl="node0" presStyleIdx="0" presStyleCnt="1">
        <dgm:presLayoutVars>
          <dgm:chPref val="3"/>
        </dgm:presLayoutVars>
      </dgm:prSet>
      <dgm:spPr/>
    </dgm:pt>
    <dgm:pt modelId="{B98EE3EA-08D5-4838-894C-196C54012FC7}" type="pres">
      <dgm:prSet presAssocID="{A0AA8843-BA24-4946-B6B0-15F186BF6654}" presName="rootConnector1" presStyleLbl="node1" presStyleIdx="0" presStyleCnt="0"/>
      <dgm:spPr/>
    </dgm:pt>
    <dgm:pt modelId="{F7B35C70-63D1-4B94-8EF6-48245B74A23B}" type="pres">
      <dgm:prSet presAssocID="{A0AA8843-BA24-4946-B6B0-15F186BF6654}" presName="hierChild2" presStyleCnt="0"/>
      <dgm:spPr/>
    </dgm:pt>
    <dgm:pt modelId="{BF06BF54-57D7-4D65-A415-C0D798D4B9B7}" type="pres">
      <dgm:prSet presAssocID="{E0AEEBB1-265A-453E-B325-588595836ECB}" presName="Name37" presStyleLbl="parChTrans1D2" presStyleIdx="0" presStyleCnt="1"/>
      <dgm:spPr/>
    </dgm:pt>
    <dgm:pt modelId="{A8C8A456-D71D-46A8-9DA9-0C13850BB8B6}" type="pres">
      <dgm:prSet presAssocID="{C95E02E8-D4FE-401B-8498-F131E534E3F2}" presName="hierRoot2" presStyleCnt="0">
        <dgm:presLayoutVars>
          <dgm:hierBranch val="init"/>
        </dgm:presLayoutVars>
      </dgm:prSet>
      <dgm:spPr/>
    </dgm:pt>
    <dgm:pt modelId="{896AE6A8-EE48-4D1A-B1AC-C5F47EB5BA97}" type="pres">
      <dgm:prSet presAssocID="{C95E02E8-D4FE-401B-8498-F131E534E3F2}" presName="rootComposite" presStyleCnt="0"/>
      <dgm:spPr/>
    </dgm:pt>
    <dgm:pt modelId="{048245AD-DB8B-4C2F-B5D2-CBF837BA9684}" type="pres">
      <dgm:prSet presAssocID="{C95E02E8-D4FE-401B-8498-F131E534E3F2}" presName="rootText" presStyleLbl="node2" presStyleIdx="0" presStyleCnt="1">
        <dgm:presLayoutVars>
          <dgm:chPref val="3"/>
        </dgm:presLayoutVars>
      </dgm:prSet>
      <dgm:spPr/>
    </dgm:pt>
    <dgm:pt modelId="{22874C4B-56DD-4DBE-8AE8-E0710A4D3C67}" type="pres">
      <dgm:prSet presAssocID="{C95E02E8-D4FE-401B-8498-F131E534E3F2}" presName="rootConnector" presStyleLbl="node2" presStyleIdx="0" presStyleCnt="1"/>
      <dgm:spPr/>
    </dgm:pt>
    <dgm:pt modelId="{BD588B2C-0577-448B-93A1-CB2F062701B4}" type="pres">
      <dgm:prSet presAssocID="{C95E02E8-D4FE-401B-8498-F131E534E3F2}" presName="hierChild4" presStyleCnt="0"/>
      <dgm:spPr/>
    </dgm:pt>
    <dgm:pt modelId="{97C6EC6B-8569-4D97-99DB-29790D07A804}" type="pres">
      <dgm:prSet presAssocID="{5DA0990A-7E01-4B2A-96D8-FE47CD678A3F}" presName="Name37" presStyleLbl="parChTrans1D3" presStyleIdx="0" presStyleCnt="4"/>
      <dgm:spPr/>
    </dgm:pt>
    <dgm:pt modelId="{B0B6A1AB-C669-47FC-94E2-8C6EBDCBD7A1}" type="pres">
      <dgm:prSet presAssocID="{0A6D60C5-846D-4DE2-9F09-E1EF2C7FB9DD}" presName="hierRoot2" presStyleCnt="0">
        <dgm:presLayoutVars>
          <dgm:hierBranch val="init"/>
        </dgm:presLayoutVars>
      </dgm:prSet>
      <dgm:spPr/>
    </dgm:pt>
    <dgm:pt modelId="{CB293AC5-E4A5-4141-B15F-D14750BA1932}" type="pres">
      <dgm:prSet presAssocID="{0A6D60C5-846D-4DE2-9F09-E1EF2C7FB9DD}" presName="rootComposite" presStyleCnt="0"/>
      <dgm:spPr/>
    </dgm:pt>
    <dgm:pt modelId="{3AAFF841-0145-4554-AA44-75C10F898836}" type="pres">
      <dgm:prSet presAssocID="{0A6D60C5-846D-4DE2-9F09-E1EF2C7FB9DD}" presName="rootText" presStyleLbl="node3" presStyleIdx="0" presStyleCnt="4">
        <dgm:presLayoutVars>
          <dgm:chPref val="3"/>
        </dgm:presLayoutVars>
      </dgm:prSet>
      <dgm:spPr/>
    </dgm:pt>
    <dgm:pt modelId="{A456069E-A1DC-4B08-9137-E951A498F954}" type="pres">
      <dgm:prSet presAssocID="{0A6D60C5-846D-4DE2-9F09-E1EF2C7FB9DD}" presName="rootConnector" presStyleLbl="node3" presStyleIdx="0" presStyleCnt="4"/>
      <dgm:spPr/>
    </dgm:pt>
    <dgm:pt modelId="{33844F97-6263-4A5B-BFA2-3E418407B563}" type="pres">
      <dgm:prSet presAssocID="{0A6D60C5-846D-4DE2-9F09-E1EF2C7FB9DD}" presName="hierChild4" presStyleCnt="0"/>
      <dgm:spPr/>
    </dgm:pt>
    <dgm:pt modelId="{79A7E000-F072-4285-B254-CC8F5ADA8B38}" type="pres">
      <dgm:prSet presAssocID="{2F3433EF-B652-46DE-9054-98A114F73EF9}" presName="Name37" presStyleLbl="parChTrans1D4" presStyleIdx="0" presStyleCnt="3"/>
      <dgm:spPr/>
    </dgm:pt>
    <dgm:pt modelId="{5331142D-4A5C-4AAC-B5BD-534529038F29}" type="pres">
      <dgm:prSet presAssocID="{AD75D3CA-26D7-4A4D-9897-649DB36F7B64}" presName="hierRoot2" presStyleCnt="0">
        <dgm:presLayoutVars>
          <dgm:hierBranch val="init"/>
        </dgm:presLayoutVars>
      </dgm:prSet>
      <dgm:spPr/>
    </dgm:pt>
    <dgm:pt modelId="{78048A1C-094C-426B-9AA1-CB3FE66B3D3E}" type="pres">
      <dgm:prSet presAssocID="{AD75D3CA-26D7-4A4D-9897-649DB36F7B64}" presName="rootComposite" presStyleCnt="0"/>
      <dgm:spPr/>
    </dgm:pt>
    <dgm:pt modelId="{1E0BA819-0D87-48FB-B5A1-F43E4D893C93}" type="pres">
      <dgm:prSet presAssocID="{AD75D3CA-26D7-4A4D-9897-649DB36F7B64}" presName="rootText" presStyleLbl="node4" presStyleIdx="0" presStyleCnt="3">
        <dgm:presLayoutVars>
          <dgm:chPref val="3"/>
        </dgm:presLayoutVars>
      </dgm:prSet>
      <dgm:spPr/>
    </dgm:pt>
    <dgm:pt modelId="{68B49ECA-E96F-4E5A-8AC5-A8565EE6F9F8}" type="pres">
      <dgm:prSet presAssocID="{AD75D3CA-26D7-4A4D-9897-649DB36F7B64}" presName="rootConnector" presStyleLbl="node4" presStyleIdx="0" presStyleCnt="3"/>
      <dgm:spPr/>
    </dgm:pt>
    <dgm:pt modelId="{4283F082-B5A6-490A-BD60-A667F9276F5F}" type="pres">
      <dgm:prSet presAssocID="{AD75D3CA-26D7-4A4D-9897-649DB36F7B64}" presName="hierChild4" presStyleCnt="0"/>
      <dgm:spPr/>
    </dgm:pt>
    <dgm:pt modelId="{D5631400-40FD-477B-A6BF-F63F3338439A}" type="pres">
      <dgm:prSet presAssocID="{AD75D3CA-26D7-4A4D-9897-649DB36F7B64}" presName="hierChild5" presStyleCnt="0"/>
      <dgm:spPr/>
    </dgm:pt>
    <dgm:pt modelId="{364809EB-0A32-4C17-BA90-A7A5D27D50BE}" type="pres">
      <dgm:prSet presAssocID="{0A6D60C5-846D-4DE2-9F09-E1EF2C7FB9DD}" presName="hierChild5" presStyleCnt="0"/>
      <dgm:spPr/>
    </dgm:pt>
    <dgm:pt modelId="{D5F85106-160E-46A3-932F-A1FABD6A0561}" type="pres">
      <dgm:prSet presAssocID="{63CBBABC-A847-446A-A82C-D7914132DF87}" presName="Name37" presStyleLbl="parChTrans1D3" presStyleIdx="1" presStyleCnt="4"/>
      <dgm:spPr/>
    </dgm:pt>
    <dgm:pt modelId="{747BCEEB-96DF-48AB-917E-BF5900EC5A0A}" type="pres">
      <dgm:prSet presAssocID="{A531E295-CC3F-4763-87A1-79CBF8240D4D}" presName="hierRoot2" presStyleCnt="0">
        <dgm:presLayoutVars>
          <dgm:hierBranch val="init"/>
        </dgm:presLayoutVars>
      </dgm:prSet>
      <dgm:spPr/>
    </dgm:pt>
    <dgm:pt modelId="{193AEB46-6FC8-4803-9977-3EB62F757023}" type="pres">
      <dgm:prSet presAssocID="{A531E295-CC3F-4763-87A1-79CBF8240D4D}" presName="rootComposite" presStyleCnt="0"/>
      <dgm:spPr/>
    </dgm:pt>
    <dgm:pt modelId="{E7D70805-8AB6-4073-8EA1-75AE36368B01}" type="pres">
      <dgm:prSet presAssocID="{A531E295-CC3F-4763-87A1-79CBF8240D4D}" presName="rootText" presStyleLbl="node3" presStyleIdx="1" presStyleCnt="4">
        <dgm:presLayoutVars>
          <dgm:chPref val="3"/>
        </dgm:presLayoutVars>
      </dgm:prSet>
      <dgm:spPr/>
    </dgm:pt>
    <dgm:pt modelId="{CC3933F7-4DAF-4713-BD3E-AC11CE3FE9A1}" type="pres">
      <dgm:prSet presAssocID="{A531E295-CC3F-4763-87A1-79CBF8240D4D}" presName="rootConnector" presStyleLbl="node3" presStyleIdx="1" presStyleCnt="4"/>
      <dgm:spPr/>
    </dgm:pt>
    <dgm:pt modelId="{80F21127-1FA5-4C44-9629-8669B860CB00}" type="pres">
      <dgm:prSet presAssocID="{A531E295-CC3F-4763-87A1-79CBF8240D4D}" presName="hierChild4" presStyleCnt="0"/>
      <dgm:spPr/>
    </dgm:pt>
    <dgm:pt modelId="{76C242C2-9E51-4BE8-921C-CE609ECB8D89}" type="pres">
      <dgm:prSet presAssocID="{F62AEBFC-18BB-4685-B211-E9FF13E0B060}" presName="Name37" presStyleLbl="parChTrans1D4" presStyleIdx="1" presStyleCnt="3"/>
      <dgm:spPr/>
    </dgm:pt>
    <dgm:pt modelId="{D511D0F7-B338-4607-B2D2-DDBBE496AA6B}" type="pres">
      <dgm:prSet presAssocID="{2342A4F1-28C0-4E68-B8FD-F01B1B8D0BC9}" presName="hierRoot2" presStyleCnt="0">
        <dgm:presLayoutVars>
          <dgm:hierBranch val="init"/>
        </dgm:presLayoutVars>
      </dgm:prSet>
      <dgm:spPr/>
    </dgm:pt>
    <dgm:pt modelId="{3BCAAD0C-81EC-42DC-9FFA-E507E3826052}" type="pres">
      <dgm:prSet presAssocID="{2342A4F1-28C0-4E68-B8FD-F01B1B8D0BC9}" presName="rootComposite" presStyleCnt="0"/>
      <dgm:spPr/>
    </dgm:pt>
    <dgm:pt modelId="{65813F9F-592A-4B58-BFB1-3D8BFBC7171C}" type="pres">
      <dgm:prSet presAssocID="{2342A4F1-28C0-4E68-B8FD-F01B1B8D0BC9}" presName="rootText" presStyleLbl="node4" presStyleIdx="1" presStyleCnt="3">
        <dgm:presLayoutVars>
          <dgm:chPref val="3"/>
        </dgm:presLayoutVars>
      </dgm:prSet>
      <dgm:spPr/>
    </dgm:pt>
    <dgm:pt modelId="{E68C845F-5242-4DB4-8EEC-7D0F182C1E03}" type="pres">
      <dgm:prSet presAssocID="{2342A4F1-28C0-4E68-B8FD-F01B1B8D0BC9}" presName="rootConnector" presStyleLbl="node4" presStyleIdx="1" presStyleCnt="3"/>
      <dgm:spPr/>
    </dgm:pt>
    <dgm:pt modelId="{6BE13AB8-0849-4E03-A3D9-184E10E22760}" type="pres">
      <dgm:prSet presAssocID="{2342A4F1-28C0-4E68-B8FD-F01B1B8D0BC9}" presName="hierChild4" presStyleCnt="0"/>
      <dgm:spPr/>
    </dgm:pt>
    <dgm:pt modelId="{255EC4A2-F317-498E-B28F-CD937CF38F88}" type="pres">
      <dgm:prSet presAssocID="{2342A4F1-28C0-4E68-B8FD-F01B1B8D0BC9}" presName="hierChild5" presStyleCnt="0"/>
      <dgm:spPr/>
    </dgm:pt>
    <dgm:pt modelId="{62C09E45-1BD4-4A9C-8360-CA80E97316B1}" type="pres">
      <dgm:prSet presAssocID="{A531E295-CC3F-4763-87A1-79CBF8240D4D}" presName="hierChild5" presStyleCnt="0"/>
      <dgm:spPr/>
    </dgm:pt>
    <dgm:pt modelId="{1079D098-3541-455F-BD48-27918619C223}" type="pres">
      <dgm:prSet presAssocID="{E0B7EA5F-925A-40C1-9AFC-78F1527C7C49}" presName="Name37" presStyleLbl="parChTrans1D3" presStyleIdx="2" presStyleCnt="4"/>
      <dgm:spPr/>
    </dgm:pt>
    <dgm:pt modelId="{8AC6B58F-6CCD-443D-84F1-BCE7364C6111}" type="pres">
      <dgm:prSet presAssocID="{1BD6BE72-B225-473A-865D-A5556D13FAEB}" presName="hierRoot2" presStyleCnt="0">
        <dgm:presLayoutVars>
          <dgm:hierBranch val="init"/>
        </dgm:presLayoutVars>
      </dgm:prSet>
      <dgm:spPr/>
    </dgm:pt>
    <dgm:pt modelId="{1EBB0CFE-FC24-4DD7-9BB4-5E24B7A0F095}" type="pres">
      <dgm:prSet presAssocID="{1BD6BE72-B225-473A-865D-A5556D13FAEB}" presName="rootComposite" presStyleCnt="0"/>
      <dgm:spPr/>
    </dgm:pt>
    <dgm:pt modelId="{EE93F228-99D6-4C52-96ED-4E0E5425EB5F}" type="pres">
      <dgm:prSet presAssocID="{1BD6BE72-B225-473A-865D-A5556D13FAEB}" presName="rootText" presStyleLbl="node3" presStyleIdx="2" presStyleCnt="4">
        <dgm:presLayoutVars>
          <dgm:chPref val="3"/>
        </dgm:presLayoutVars>
      </dgm:prSet>
      <dgm:spPr/>
    </dgm:pt>
    <dgm:pt modelId="{489D0E27-D094-4992-93F2-F953ADE70A46}" type="pres">
      <dgm:prSet presAssocID="{1BD6BE72-B225-473A-865D-A5556D13FAEB}" presName="rootConnector" presStyleLbl="node3" presStyleIdx="2" presStyleCnt="4"/>
      <dgm:spPr/>
    </dgm:pt>
    <dgm:pt modelId="{04FF3427-720E-4EF3-8CCE-7BA22733E3C5}" type="pres">
      <dgm:prSet presAssocID="{1BD6BE72-B225-473A-865D-A5556D13FAEB}" presName="hierChild4" presStyleCnt="0"/>
      <dgm:spPr/>
    </dgm:pt>
    <dgm:pt modelId="{1C376B55-F300-47B8-97CB-D7F13B1E6653}" type="pres">
      <dgm:prSet presAssocID="{1BD6BE72-B225-473A-865D-A5556D13FAEB}" presName="hierChild5" presStyleCnt="0"/>
      <dgm:spPr/>
    </dgm:pt>
    <dgm:pt modelId="{B499E341-DF5E-4C07-A499-05EB4FF9E973}" type="pres">
      <dgm:prSet presAssocID="{CCF326F6-D311-453E-B2DF-2DCA8B2E510B}" presName="Name37" presStyleLbl="parChTrans1D3" presStyleIdx="3" presStyleCnt="4"/>
      <dgm:spPr/>
    </dgm:pt>
    <dgm:pt modelId="{F298D517-58DE-4F52-B72F-CA4CB20DFA56}" type="pres">
      <dgm:prSet presAssocID="{A8F188AC-4B45-4FF6-88C3-2B982AD93B81}" presName="hierRoot2" presStyleCnt="0">
        <dgm:presLayoutVars>
          <dgm:hierBranch val="init"/>
        </dgm:presLayoutVars>
      </dgm:prSet>
      <dgm:spPr/>
    </dgm:pt>
    <dgm:pt modelId="{69AD0D93-A245-45CE-8CE6-8A44F0ED4826}" type="pres">
      <dgm:prSet presAssocID="{A8F188AC-4B45-4FF6-88C3-2B982AD93B81}" presName="rootComposite" presStyleCnt="0"/>
      <dgm:spPr/>
    </dgm:pt>
    <dgm:pt modelId="{5813FA4E-01A3-47B0-9E7D-F67CD181F296}" type="pres">
      <dgm:prSet presAssocID="{A8F188AC-4B45-4FF6-88C3-2B982AD93B81}" presName="rootText" presStyleLbl="node3" presStyleIdx="3" presStyleCnt="4">
        <dgm:presLayoutVars>
          <dgm:chPref val="3"/>
        </dgm:presLayoutVars>
      </dgm:prSet>
      <dgm:spPr/>
    </dgm:pt>
    <dgm:pt modelId="{D6513C3D-22DA-40E9-857A-3FD6B6D2F0FC}" type="pres">
      <dgm:prSet presAssocID="{A8F188AC-4B45-4FF6-88C3-2B982AD93B81}" presName="rootConnector" presStyleLbl="node3" presStyleIdx="3" presStyleCnt="4"/>
      <dgm:spPr/>
    </dgm:pt>
    <dgm:pt modelId="{296C6655-409C-47D5-A8B3-919A3AD9A0AC}" type="pres">
      <dgm:prSet presAssocID="{A8F188AC-4B45-4FF6-88C3-2B982AD93B81}" presName="hierChild4" presStyleCnt="0"/>
      <dgm:spPr/>
    </dgm:pt>
    <dgm:pt modelId="{99C8E55D-A71F-4159-8482-0BC1DE8514EE}" type="pres">
      <dgm:prSet presAssocID="{F201F9EE-536E-407D-AFA5-9936ADA2E56A}" presName="Name37" presStyleLbl="parChTrans1D4" presStyleIdx="2" presStyleCnt="3"/>
      <dgm:spPr/>
    </dgm:pt>
    <dgm:pt modelId="{484E9505-F123-441E-9679-94A302EECE53}" type="pres">
      <dgm:prSet presAssocID="{3779B11E-1F76-4FCB-9416-4FF145C261C0}" presName="hierRoot2" presStyleCnt="0">
        <dgm:presLayoutVars>
          <dgm:hierBranch val="init"/>
        </dgm:presLayoutVars>
      </dgm:prSet>
      <dgm:spPr/>
    </dgm:pt>
    <dgm:pt modelId="{7AA92ED7-D850-40D6-A73F-DEAFEBFCBD4C}" type="pres">
      <dgm:prSet presAssocID="{3779B11E-1F76-4FCB-9416-4FF145C261C0}" presName="rootComposite" presStyleCnt="0"/>
      <dgm:spPr/>
    </dgm:pt>
    <dgm:pt modelId="{CC6D9D2D-E887-4819-98FF-7C180B9D4D17}" type="pres">
      <dgm:prSet presAssocID="{3779B11E-1F76-4FCB-9416-4FF145C261C0}" presName="rootText" presStyleLbl="node4" presStyleIdx="2" presStyleCnt="3">
        <dgm:presLayoutVars>
          <dgm:chPref val="3"/>
        </dgm:presLayoutVars>
      </dgm:prSet>
      <dgm:spPr/>
    </dgm:pt>
    <dgm:pt modelId="{DD8666D0-ECD5-40DE-93DC-103668240D52}" type="pres">
      <dgm:prSet presAssocID="{3779B11E-1F76-4FCB-9416-4FF145C261C0}" presName="rootConnector" presStyleLbl="node4" presStyleIdx="2" presStyleCnt="3"/>
      <dgm:spPr/>
    </dgm:pt>
    <dgm:pt modelId="{D2A36AD2-029F-4AE6-A9F9-1989486D1649}" type="pres">
      <dgm:prSet presAssocID="{3779B11E-1F76-4FCB-9416-4FF145C261C0}" presName="hierChild4" presStyleCnt="0"/>
      <dgm:spPr/>
    </dgm:pt>
    <dgm:pt modelId="{EBE48F93-ECA0-4995-8A93-3CABA839C7F3}" type="pres">
      <dgm:prSet presAssocID="{3779B11E-1F76-4FCB-9416-4FF145C261C0}" presName="hierChild5" presStyleCnt="0"/>
      <dgm:spPr/>
    </dgm:pt>
    <dgm:pt modelId="{6C7E78A3-00AA-420F-90F4-4A7CD04B70FC}" type="pres">
      <dgm:prSet presAssocID="{A8F188AC-4B45-4FF6-88C3-2B982AD93B81}" presName="hierChild5" presStyleCnt="0"/>
      <dgm:spPr/>
    </dgm:pt>
    <dgm:pt modelId="{F8D80A6C-0966-467C-9AE0-543A9152D446}" type="pres">
      <dgm:prSet presAssocID="{C95E02E8-D4FE-401B-8498-F131E534E3F2}" presName="hierChild5" presStyleCnt="0"/>
      <dgm:spPr/>
    </dgm:pt>
    <dgm:pt modelId="{D0531463-9BDB-49CE-AE4C-FD75BA42723A}" type="pres">
      <dgm:prSet presAssocID="{A0AA8843-BA24-4946-B6B0-15F186BF6654}" presName="hierChild3" presStyleCnt="0"/>
      <dgm:spPr/>
    </dgm:pt>
  </dgm:ptLst>
  <dgm:cxnLst>
    <dgm:cxn modelId="{FBDE5206-E6C5-4B76-AF9D-4C4FCE2959D5}" type="presOf" srcId="{3779B11E-1F76-4FCB-9416-4FF145C261C0}" destId="{DD8666D0-ECD5-40DE-93DC-103668240D52}" srcOrd="1" destOrd="0" presId="urn:microsoft.com/office/officeart/2005/8/layout/orgChart1"/>
    <dgm:cxn modelId="{8A37E808-F164-462E-9957-0F880D139AD2}" type="presOf" srcId="{A531E295-CC3F-4763-87A1-79CBF8240D4D}" destId="{E7D70805-8AB6-4073-8EA1-75AE36368B01}" srcOrd="0" destOrd="0" presId="urn:microsoft.com/office/officeart/2005/8/layout/orgChart1"/>
    <dgm:cxn modelId="{0C94BD09-1818-4327-A9A7-F5EE93F66D07}" type="presOf" srcId="{1BD6BE72-B225-473A-865D-A5556D13FAEB}" destId="{489D0E27-D094-4992-93F2-F953ADE70A46}" srcOrd="1" destOrd="0" presId="urn:microsoft.com/office/officeart/2005/8/layout/orgChart1"/>
    <dgm:cxn modelId="{661BCC0D-7836-41E1-A257-0B2755523787}" srcId="{A0AA8843-BA24-4946-B6B0-15F186BF6654}" destId="{C95E02E8-D4FE-401B-8498-F131E534E3F2}" srcOrd="0" destOrd="0" parTransId="{E0AEEBB1-265A-453E-B325-588595836ECB}" sibTransId="{3154D0CF-89FF-4FAE-A27C-D306FE5495D4}"/>
    <dgm:cxn modelId="{01F2E80E-271A-4538-BD6A-A9FE1F39C9BD}" type="presOf" srcId="{F62AEBFC-18BB-4685-B211-E9FF13E0B060}" destId="{76C242C2-9E51-4BE8-921C-CE609ECB8D89}" srcOrd="0" destOrd="0" presId="urn:microsoft.com/office/officeart/2005/8/layout/orgChart1"/>
    <dgm:cxn modelId="{B7E66519-BB81-48A1-AB38-4F35E7483C43}" type="presOf" srcId="{C95E02E8-D4FE-401B-8498-F131E534E3F2}" destId="{048245AD-DB8B-4C2F-B5D2-CBF837BA9684}" srcOrd="0" destOrd="0" presId="urn:microsoft.com/office/officeart/2005/8/layout/orgChart1"/>
    <dgm:cxn modelId="{231AC31B-33A0-4B5A-A1CD-89CC595D3E22}" type="presOf" srcId="{E0B7EA5F-925A-40C1-9AFC-78F1527C7C49}" destId="{1079D098-3541-455F-BD48-27918619C223}" srcOrd="0" destOrd="0" presId="urn:microsoft.com/office/officeart/2005/8/layout/orgChart1"/>
    <dgm:cxn modelId="{6E738038-0AD4-400D-8AE8-52AEB48D3CA0}" srcId="{C95E02E8-D4FE-401B-8498-F131E534E3F2}" destId="{0A6D60C5-846D-4DE2-9F09-E1EF2C7FB9DD}" srcOrd="0" destOrd="0" parTransId="{5DA0990A-7E01-4B2A-96D8-FE47CD678A3F}" sibTransId="{E80EE36F-61DB-4982-98B2-A3401CF95F31}"/>
    <dgm:cxn modelId="{0E37383B-66DA-4BF2-AD5D-494C0F62F5C7}" type="presOf" srcId="{C95E02E8-D4FE-401B-8498-F131E534E3F2}" destId="{22874C4B-56DD-4DBE-8AE8-E0710A4D3C67}" srcOrd="1" destOrd="0" presId="urn:microsoft.com/office/officeart/2005/8/layout/orgChart1"/>
    <dgm:cxn modelId="{392A753B-2200-4376-AB0B-4CC8D0734264}" type="presOf" srcId="{C9B5069F-4A4A-4333-B5C0-960DC5451EFB}" destId="{06984E20-1F9E-45C9-B014-A833F9909327}" srcOrd="0" destOrd="0" presId="urn:microsoft.com/office/officeart/2005/8/layout/orgChart1"/>
    <dgm:cxn modelId="{5E2C7F5C-E511-43E9-925B-10CAAE25ED3E}" type="presOf" srcId="{2342A4F1-28C0-4E68-B8FD-F01B1B8D0BC9}" destId="{65813F9F-592A-4B58-BFB1-3D8BFBC7171C}" srcOrd="0" destOrd="0" presId="urn:microsoft.com/office/officeart/2005/8/layout/orgChart1"/>
    <dgm:cxn modelId="{DD2E6041-BD6D-4E22-98E7-95D5B3125207}" type="presOf" srcId="{A8F188AC-4B45-4FF6-88C3-2B982AD93B81}" destId="{5813FA4E-01A3-47B0-9E7D-F67CD181F296}" srcOrd="0" destOrd="0" presId="urn:microsoft.com/office/officeart/2005/8/layout/orgChart1"/>
    <dgm:cxn modelId="{91AFF543-09CF-4F73-96FB-739F06472D5E}" type="presOf" srcId="{F201F9EE-536E-407D-AFA5-9936ADA2E56A}" destId="{99C8E55D-A71F-4159-8482-0BC1DE8514EE}" srcOrd="0" destOrd="0" presId="urn:microsoft.com/office/officeart/2005/8/layout/orgChart1"/>
    <dgm:cxn modelId="{3CAC1564-16C4-41A7-9D51-44A4C56F562E}" type="presOf" srcId="{63CBBABC-A847-446A-A82C-D7914132DF87}" destId="{D5F85106-160E-46A3-932F-A1FABD6A0561}" srcOrd="0" destOrd="0" presId="urn:microsoft.com/office/officeart/2005/8/layout/orgChart1"/>
    <dgm:cxn modelId="{75B89145-DDB1-4958-949D-AADC0EF0F2D9}" type="presOf" srcId="{3779B11E-1F76-4FCB-9416-4FF145C261C0}" destId="{CC6D9D2D-E887-4819-98FF-7C180B9D4D17}" srcOrd="0" destOrd="0" presId="urn:microsoft.com/office/officeart/2005/8/layout/orgChart1"/>
    <dgm:cxn modelId="{71F6B945-8304-45F4-8C76-1F8A9B7C2D74}" srcId="{A8F188AC-4B45-4FF6-88C3-2B982AD93B81}" destId="{3779B11E-1F76-4FCB-9416-4FF145C261C0}" srcOrd="0" destOrd="0" parTransId="{F201F9EE-536E-407D-AFA5-9936ADA2E56A}" sibTransId="{30B2C949-4383-4849-BD9C-3BBDA37FCE6B}"/>
    <dgm:cxn modelId="{69DA2749-272F-4CB5-A3E9-B28CA070DDAD}" type="presOf" srcId="{5DA0990A-7E01-4B2A-96D8-FE47CD678A3F}" destId="{97C6EC6B-8569-4D97-99DB-29790D07A804}" srcOrd="0" destOrd="0" presId="urn:microsoft.com/office/officeart/2005/8/layout/orgChart1"/>
    <dgm:cxn modelId="{AC79B96B-038E-4C7B-853A-A43DD4A7FDCC}" srcId="{0A6D60C5-846D-4DE2-9F09-E1EF2C7FB9DD}" destId="{AD75D3CA-26D7-4A4D-9897-649DB36F7B64}" srcOrd="0" destOrd="0" parTransId="{2F3433EF-B652-46DE-9054-98A114F73EF9}" sibTransId="{537816CC-0A06-42FE-9982-B042E3961DAF}"/>
    <dgm:cxn modelId="{4159004C-2E83-4423-9EAB-5A1360AD33C3}" type="presOf" srcId="{A8F188AC-4B45-4FF6-88C3-2B982AD93B81}" destId="{D6513C3D-22DA-40E9-857A-3FD6B6D2F0FC}" srcOrd="1" destOrd="0" presId="urn:microsoft.com/office/officeart/2005/8/layout/orgChart1"/>
    <dgm:cxn modelId="{A001576C-8FD4-4B86-AA7A-3A7C1E98E79F}" type="presOf" srcId="{A0AA8843-BA24-4946-B6B0-15F186BF6654}" destId="{72048DF2-5AEA-4FAA-8BC1-8B6D8EC3821F}" srcOrd="0" destOrd="0" presId="urn:microsoft.com/office/officeart/2005/8/layout/orgChart1"/>
    <dgm:cxn modelId="{E2685E51-057D-4DF3-9DFE-15BEC1F7BCB1}" srcId="{A531E295-CC3F-4763-87A1-79CBF8240D4D}" destId="{2342A4F1-28C0-4E68-B8FD-F01B1B8D0BC9}" srcOrd="0" destOrd="0" parTransId="{F62AEBFC-18BB-4685-B211-E9FF13E0B060}" sibTransId="{1F6C5FD9-0615-46E5-B356-A4C513A0773D}"/>
    <dgm:cxn modelId="{9C1C9478-38C1-4B6F-8ADF-40D67C72633E}" srcId="{C95E02E8-D4FE-401B-8498-F131E534E3F2}" destId="{A531E295-CC3F-4763-87A1-79CBF8240D4D}" srcOrd="1" destOrd="0" parTransId="{63CBBABC-A847-446A-A82C-D7914132DF87}" sibTransId="{B9F1113D-A9A7-49C6-AB49-A8D0BC53B081}"/>
    <dgm:cxn modelId="{6085A281-F90A-4B67-8B9F-A356CE32058E}" type="presOf" srcId="{2F3433EF-B652-46DE-9054-98A114F73EF9}" destId="{79A7E000-F072-4285-B254-CC8F5ADA8B38}" srcOrd="0" destOrd="0" presId="urn:microsoft.com/office/officeart/2005/8/layout/orgChart1"/>
    <dgm:cxn modelId="{7A6D268C-B68D-4684-B015-07A67BF4E406}" type="presOf" srcId="{0A6D60C5-846D-4DE2-9F09-E1EF2C7FB9DD}" destId="{A456069E-A1DC-4B08-9137-E951A498F954}" srcOrd="1" destOrd="0" presId="urn:microsoft.com/office/officeart/2005/8/layout/orgChart1"/>
    <dgm:cxn modelId="{69F2B297-9770-4E9E-8F18-F378CD3846E1}" type="presOf" srcId="{A531E295-CC3F-4763-87A1-79CBF8240D4D}" destId="{CC3933F7-4DAF-4713-BD3E-AC11CE3FE9A1}" srcOrd="1" destOrd="0" presId="urn:microsoft.com/office/officeart/2005/8/layout/orgChart1"/>
    <dgm:cxn modelId="{290E3799-0D39-4433-B02F-81B544EDEFB6}" srcId="{C95E02E8-D4FE-401B-8498-F131E534E3F2}" destId="{A8F188AC-4B45-4FF6-88C3-2B982AD93B81}" srcOrd="3" destOrd="0" parTransId="{CCF326F6-D311-453E-B2DF-2DCA8B2E510B}" sibTransId="{6113AF21-1DDB-4504-8C45-8E4BCAE06702}"/>
    <dgm:cxn modelId="{F5AD9B9E-4F3F-49D3-A054-C23CB29069DF}" srcId="{C9B5069F-4A4A-4333-B5C0-960DC5451EFB}" destId="{A0AA8843-BA24-4946-B6B0-15F186BF6654}" srcOrd="0" destOrd="0" parTransId="{4DFAE482-113C-48E0-A72C-BF4BD5D7DDAE}" sibTransId="{15E2694D-5FBA-44AF-BD04-291E9745E119}"/>
    <dgm:cxn modelId="{BA2732AA-3FF6-43EB-86B5-05CB038ABBC6}" type="presOf" srcId="{A0AA8843-BA24-4946-B6B0-15F186BF6654}" destId="{B98EE3EA-08D5-4838-894C-196C54012FC7}" srcOrd="1" destOrd="0" presId="urn:microsoft.com/office/officeart/2005/8/layout/orgChart1"/>
    <dgm:cxn modelId="{740F86AC-3F46-4046-ACBF-DF4CA5406136}" type="presOf" srcId="{AD75D3CA-26D7-4A4D-9897-649DB36F7B64}" destId="{68B49ECA-E96F-4E5A-8AC5-A8565EE6F9F8}" srcOrd="1" destOrd="0" presId="urn:microsoft.com/office/officeart/2005/8/layout/orgChart1"/>
    <dgm:cxn modelId="{260CE3B4-3645-4D19-9A41-4A9A075DFFC8}" type="presOf" srcId="{0A6D60C5-846D-4DE2-9F09-E1EF2C7FB9DD}" destId="{3AAFF841-0145-4554-AA44-75C10F898836}" srcOrd="0" destOrd="0" presId="urn:microsoft.com/office/officeart/2005/8/layout/orgChart1"/>
    <dgm:cxn modelId="{1A9027BF-AC1C-4AAD-9B68-655317474A6C}" srcId="{C95E02E8-D4FE-401B-8498-F131E534E3F2}" destId="{1BD6BE72-B225-473A-865D-A5556D13FAEB}" srcOrd="2" destOrd="0" parTransId="{E0B7EA5F-925A-40C1-9AFC-78F1527C7C49}" sibTransId="{20FCFE2B-C482-48C8-8D07-C545B39BFEEE}"/>
    <dgm:cxn modelId="{D9FC97CF-EA97-4A2E-9E1D-B1E82085AED8}" type="presOf" srcId="{2342A4F1-28C0-4E68-B8FD-F01B1B8D0BC9}" destId="{E68C845F-5242-4DB4-8EEC-7D0F182C1E03}" srcOrd="1" destOrd="0" presId="urn:microsoft.com/office/officeart/2005/8/layout/orgChart1"/>
    <dgm:cxn modelId="{C3D3A3D9-CF0F-4473-B349-89BDCC3773F5}" type="presOf" srcId="{AD75D3CA-26D7-4A4D-9897-649DB36F7B64}" destId="{1E0BA819-0D87-48FB-B5A1-F43E4D893C93}" srcOrd="0" destOrd="0" presId="urn:microsoft.com/office/officeart/2005/8/layout/orgChart1"/>
    <dgm:cxn modelId="{DE5685E0-E8DD-475D-B638-D8AD4D6D8CCC}" type="presOf" srcId="{1BD6BE72-B225-473A-865D-A5556D13FAEB}" destId="{EE93F228-99D6-4C52-96ED-4E0E5425EB5F}" srcOrd="0" destOrd="0" presId="urn:microsoft.com/office/officeart/2005/8/layout/orgChart1"/>
    <dgm:cxn modelId="{4473B9E2-E1E0-4FC5-8E3E-4859C0B4EAAF}" type="presOf" srcId="{E0AEEBB1-265A-453E-B325-588595836ECB}" destId="{BF06BF54-57D7-4D65-A415-C0D798D4B9B7}" srcOrd="0" destOrd="0" presId="urn:microsoft.com/office/officeart/2005/8/layout/orgChart1"/>
    <dgm:cxn modelId="{761635E4-3605-434D-9405-195740AF417A}" type="presOf" srcId="{CCF326F6-D311-453E-B2DF-2DCA8B2E510B}" destId="{B499E341-DF5E-4C07-A499-05EB4FF9E973}" srcOrd="0" destOrd="0" presId="urn:microsoft.com/office/officeart/2005/8/layout/orgChart1"/>
    <dgm:cxn modelId="{4C980202-92ED-489C-BC14-D53BE3E6CAC7}" type="presParOf" srcId="{06984E20-1F9E-45C9-B014-A833F9909327}" destId="{DF8E9346-3D8A-4985-B0F5-F88742F5F926}" srcOrd="0" destOrd="0" presId="urn:microsoft.com/office/officeart/2005/8/layout/orgChart1"/>
    <dgm:cxn modelId="{38A418D5-8EC1-45F3-83BA-47CBE4500701}" type="presParOf" srcId="{DF8E9346-3D8A-4985-B0F5-F88742F5F926}" destId="{CA88FA59-3945-4A09-A5BF-E1D4289D7650}" srcOrd="0" destOrd="0" presId="urn:microsoft.com/office/officeart/2005/8/layout/orgChart1"/>
    <dgm:cxn modelId="{F5E0BB2E-82FB-489A-88C0-DF443224465D}" type="presParOf" srcId="{CA88FA59-3945-4A09-A5BF-E1D4289D7650}" destId="{72048DF2-5AEA-4FAA-8BC1-8B6D8EC3821F}" srcOrd="0" destOrd="0" presId="urn:microsoft.com/office/officeart/2005/8/layout/orgChart1"/>
    <dgm:cxn modelId="{C3E82D40-A2A5-4520-B7E2-847033651AF1}" type="presParOf" srcId="{CA88FA59-3945-4A09-A5BF-E1D4289D7650}" destId="{B98EE3EA-08D5-4838-894C-196C54012FC7}" srcOrd="1" destOrd="0" presId="urn:microsoft.com/office/officeart/2005/8/layout/orgChart1"/>
    <dgm:cxn modelId="{5DEFACD5-3E26-4C8E-99B2-7E9D190581C3}" type="presParOf" srcId="{DF8E9346-3D8A-4985-B0F5-F88742F5F926}" destId="{F7B35C70-63D1-4B94-8EF6-48245B74A23B}" srcOrd="1" destOrd="0" presId="urn:microsoft.com/office/officeart/2005/8/layout/orgChart1"/>
    <dgm:cxn modelId="{A5D5FD02-5C43-470C-B0F4-591DCA55BDCB}" type="presParOf" srcId="{F7B35C70-63D1-4B94-8EF6-48245B74A23B}" destId="{BF06BF54-57D7-4D65-A415-C0D798D4B9B7}" srcOrd="0" destOrd="0" presId="urn:microsoft.com/office/officeart/2005/8/layout/orgChart1"/>
    <dgm:cxn modelId="{26DCD2B1-C6A6-42B5-BA54-EC2FAF1644E0}" type="presParOf" srcId="{F7B35C70-63D1-4B94-8EF6-48245B74A23B}" destId="{A8C8A456-D71D-46A8-9DA9-0C13850BB8B6}" srcOrd="1" destOrd="0" presId="urn:microsoft.com/office/officeart/2005/8/layout/orgChart1"/>
    <dgm:cxn modelId="{83F509B1-6764-4B1E-9448-43BB8B2A91C5}" type="presParOf" srcId="{A8C8A456-D71D-46A8-9DA9-0C13850BB8B6}" destId="{896AE6A8-EE48-4D1A-B1AC-C5F47EB5BA97}" srcOrd="0" destOrd="0" presId="urn:microsoft.com/office/officeart/2005/8/layout/orgChart1"/>
    <dgm:cxn modelId="{2D45B341-7E19-4F2C-8158-16F152EBE712}" type="presParOf" srcId="{896AE6A8-EE48-4D1A-B1AC-C5F47EB5BA97}" destId="{048245AD-DB8B-4C2F-B5D2-CBF837BA9684}" srcOrd="0" destOrd="0" presId="urn:microsoft.com/office/officeart/2005/8/layout/orgChart1"/>
    <dgm:cxn modelId="{521D4ADB-8BF8-47D0-B82A-3D173173D3B5}" type="presParOf" srcId="{896AE6A8-EE48-4D1A-B1AC-C5F47EB5BA97}" destId="{22874C4B-56DD-4DBE-8AE8-E0710A4D3C67}" srcOrd="1" destOrd="0" presId="urn:microsoft.com/office/officeart/2005/8/layout/orgChart1"/>
    <dgm:cxn modelId="{A7A1491A-4B16-4C12-B901-B1D58FD19728}" type="presParOf" srcId="{A8C8A456-D71D-46A8-9DA9-0C13850BB8B6}" destId="{BD588B2C-0577-448B-93A1-CB2F062701B4}" srcOrd="1" destOrd="0" presId="urn:microsoft.com/office/officeart/2005/8/layout/orgChart1"/>
    <dgm:cxn modelId="{BADB73CF-BEE3-4D41-A0E1-78AE68D4B66C}" type="presParOf" srcId="{BD588B2C-0577-448B-93A1-CB2F062701B4}" destId="{97C6EC6B-8569-4D97-99DB-29790D07A804}" srcOrd="0" destOrd="0" presId="urn:microsoft.com/office/officeart/2005/8/layout/orgChart1"/>
    <dgm:cxn modelId="{9E972292-1470-45C8-9D2C-1383CBE358A0}" type="presParOf" srcId="{BD588B2C-0577-448B-93A1-CB2F062701B4}" destId="{B0B6A1AB-C669-47FC-94E2-8C6EBDCBD7A1}" srcOrd="1" destOrd="0" presId="urn:microsoft.com/office/officeart/2005/8/layout/orgChart1"/>
    <dgm:cxn modelId="{E79491E9-CB6C-42E7-BA12-49237F1B36B2}" type="presParOf" srcId="{B0B6A1AB-C669-47FC-94E2-8C6EBDCBD7A1}" destId="{CB293AC5-E4A5-4141-B15F-D14750BA1932}" srcOrd="0" destOrd="0" presId="urn:microsoft.com/office/officeart/2005/8/layout/orgChart1"/>
    <dgm:cxn modelId="{44259F80-5425-47DE-8AD4-4C43E18C6F57}" type="presParOf" srcId="{CB293AC5-E4A5-4141-B15F-D14750BA1932}" destId="{3AAFF841-0145-4554-AA44-75C10F898836}" srcOrd="0" destOrd="0" presId="urn:microsoft.com/office/officeart/2005/8/layout/orgChart1"/>
    <dgm:cxn modelId="{0DFE998B-9321-4CA6-948D-22635476EE0B}" type="presParOf" srcId="{CB293AC5-E4A5-4141-B15F-D14750BA1932}" destId="{A456069E-A1DC-4B08-9137-E951A498F954}" srcOrd="1" destOrd="0" presId="urn:microsoft.com/office/officeart/2005/8/layout/orgChart1"/>
    <dgm:cxn modelId="{84984763-0381-45C8-9C34-48BA58F29D33}" type="presParOf" srcId="{B0B6A1AB-C669-47FC-94E2-8C6EBDCBD7A1}" destId="{33844F97-6263-4A5B-BFA2-3E418407B563}" srcOrd="1" destOrd="0" presId="urn:microsoft.com/office/officeart/2005/8/layout/orgChart1"/>
    <dgm:cxn modelId="{6FA501CC-3464-4FEC-ADEC-04E0941653BC}" type="presParOf" srcId="{33844F97-6263-4A5B-BFA2-3E418407B563}" destId="{79A7E000-F072-4285-B254-CC8F5ADA8B38}" srcOrd="0" destOrd="0" presId="urn:microsoft.com/office/officeart/2005/8/layout/orgChart1"/>
    <dgm:cxn modelId="{8A44CA28-4421-48E2-8F2C-B2F8CA297303}" type="presParOf" srcId="{33844F97-6263-4A5B-BFA2-3E418407B563}" destId="{5331142D-4A5C-4AAC-B5BD-534529038F29}" srcOrd="1" destOrd="0" presId="urn:microsoft.com/office/officeart/2005/8/layout/orgChart1"/>
    <dgm:cxn modelId="{C2995B30-188A-4053-98E1-B89B8B2FB718}" type="presParOf" srcId="{5331142D-4A5C-4AAC-B5BD-534529038F29}" destId="{78048A1C-094C-426B-9AA1-CB3FE66B3D3E}" srcOrd="0" destOrd="0" presId="urn:microsoft.com/office/officeart/2005/8/layout/orgChart1"/>
    <dgm:cxn modelId="{456BC7A9-1C6C-4AA6-B18A-F2DFC12661A0}" type="presParOf" srcId="{78048A1C-094C-426B-9AA1-CB3FE66B3D3E}" destId="{1E0BA819-0D87-48FB-B5A1-F43E4D893C93}" srcOrd="0" destOrd="0" presId="urn:microsoft.com/office/officeart/2005/8/layout/orgChart1"/>
    <dgm:cxn modelId="{20ACE550-FDC6-4A95-B891-8E5C707C55C3}" type="presParOf" srcId="{78048A1C-094C-426B-9AA1-CB3FE66B3D3E}" destId="{68B49ECA-E96F-4E5A-8AC5-A8565EE6F9F8}" srcOrd="1" destOrd="0" presId="urn:microsoft.com/office/officeart/2005/8/layout/orgChart1"/>
    <dgm:cxn modelId="{3326DA74-F19F-42DB-934B-2023FDF3210D}" type="presParOf" srcId="{5331142D-4A5C-4AAC-B5BD-534529038F29}" destId="{4283F082-B5A6-490A-BD60-A667F9276F5F}" srcOrd="1" destOrd="0" presId="urn:microsoft.com/office/officeart/2005/8/layout/orgChart1"/>
    <dgm:cxn modelId="{AE957A59-7DA5-4651-8179-12DE6479A3FD}" type="presParOf" srcId="{5331142D-4A5C-4AAC-B5BD-534529038F29}" destId="{D5631400-40FD-477B-A6BF-F63F3338439A}" srcOrd="2" destOrd="0" presId="urn:microsoft.com/office/officeart/2005/8/layout/orgChart1"/>
    <dgm:cxn modelId="{77974ED4-8788-4A05-9508-C657DC5F3352}" type="presParOf" srcId="{B0B6A1AB-C669-47FC-94E2-8C6EBDCBD7A1}" destId="{364809EB-0A32-4C17-BA90-A7A5D27D50BE}" srcOrd="2" destOrd="0" presId="urn:microsoft.com/office/officeart/2005/8/layout/orgChart1"/>
    <dgm:cxn modelId="{E60EB65B-02EE-4BC1-B211-2D0484B9B584}" type="presParOf" srcId="{BD588B2C-0577-448B-93A1-CB2F062701B4}" destId="{D5F85106-160E-46A3-932F-A1FABD6A0561}" srcOrd="2" destOrd="0" presId="urn:microsoft.com/office/officeart/2005/8/layout/orgChart1"/>
    <dgm:cxn modelId="{64AF95A9-DED9-4747-9CBC-A036B246CA49}" type="presParOf" srcId="{BD588B2C-0577-448B-93A1-CB2F062701B4}" destId="{747BCEEB-96DF-48AB-917E-BF5900EC5A0A}" srcOrd="3" destOrd="0" presId="urn:microsoft.com/office/officeart/2005/8/layout/orgChart1"/>
    <dgm:cxn modelId="{C593BD7C-B308-45C7-975D-3909B0E8F1AB}" type="presParOf" srcId="{747BCEEB-96DF-48AB-917E-BF5900EC5A0A}" destId="{193AEB46-6FC8-4803-9977-3EB62F757023}" srcOrd="0" destOrd="0" presId="urn:microsoft.com/office/officeart/2005/8/layout/orgChart1"/>
    <dgm:cxn modelId="{F199F2AE-6D2A-4F5D-8937-37301DC781F9}" type="presParOf" srcId="{193AEB46-6FC8-4803-9977-3EB62F757023}" destId="{E7D70805-8AB6-4073-8EA1-75AE36368B01}" srcOrd="0" destOrd="0" presId="urn:microsoft.com/office/officeart/2005/8/layout/orgChart1"/>
    <dgm:cxn modelId="{A079C6B6-BF3D-4615-ACB6-4C675A93C7FE}" type="presParOf" srcId="{193AEB46-6FC8-4803-9977-3EB62F757023}" destId="{CC3933F7-4DAF-4713-BD3E-AC11CE3FE9A1}" srcOrd="1" destOrd="0" presId="urn:microsoft.com/office/officeart/2005/8/layout/orgChart1"/>
    <dgm:cxn modelId="{51C0ACF5-A78A-4548-A8C6-A027678F793D}" type="presParOf" srcId="{747BCEEB-96DF-48AB-917E-BF5900EC5A0A}" destId="{80F21127-1FA5-4C44-9629-8669B860CB00}" srcOrd="1" destOrd="0" presId="urn:microsoft.com/office/officeart/2005/8/layout/orgChart1"/>
    <dgm:cxn modelId="{91EA8F18-4DE8-4076-89E7-7EB50EA3B0A0}" type="presParOf" srcId="{80F21127-1FA5-4C44-9629-8669B860CB00}" destId="{76C242C2-9E51-4BE8-921C-CE609ECB8D89}" srcOrd="0" destOrd="0" presId="urn:microsoft.com/office/officeart/2005/8/layout/orgChart1"/>
    <dgm:cxn modelId="{545A1C93-A3A6-4047-9D3B-7265900C5FD7}" type="presParOf" srcId="{80F21127-1FA5-4C44-9629-8669B860CB00}" destId="{D511D0F7-B338-4607-B2D2-DDBBE496AA6B}" srcOrd="1" destOrd="0" presId="urn:microsoft.com/office/officeart/2005/8/layout/orgChart1"/>
    <dgm:cxn modelId="{3FF27372-0B88-4F94-944B-F3C078892ECF}" type="presParOf" srcId="{D511D0F7-B338-4607-B2D2-DDBBE496AA6B}" destId="{3BCAAD0C-81EC-42DC-9FFA-E507E3826052}" srcOrd="0" destOrd="0" presId="urn:microsoft.com/office/officeart/2005/8/layout/orgChart1"/>
    <dgm:cxn modelId="{5EC69F8D-04EF-450D-91DE-F102ABE3EF36}" type="presParOf" srcId="{3BCAAD0C-81EC-42DC-9FFA-E507E3826052}" destId="{65813F9F-592A-4B58-BFB1-3D8BFBC7171C}" srcOrd="0" destOrd="0" presId="urn:microsoft.com/office/officeart/2005/8/layout/orgChart1"/>
    <dgm:cxn modelId="{D326C9EA-465F-4DAC-A16E-2A7FCFEFFC95}" type="presParOf" srcId="{3BCAAD0C-81EC-42DC-9FFA-E507E3826052}" destId="{E68C845F-5242-4DB4-8EEC-7D0F182C1E03}" srcOrd="1" destOrd="0" presId="urn:microsoft.com/office/officeart/2005/8/layout/orgChart1"/>
    <dgm:cxn modelId="{03D25421-3C9F-485D-B12C-3FFB14B1087A}" type="presParOf" srcId="{D511D0F7-B338-4607-B2D2-DDBBE496AA6B}" destId="{6BE13AB8-0849-4E03-A3D9-184E10E22760}" srcOrd="1" destOrd="0" presId="urn:microsoft.com/office/officeart/2005/8/layout/orgChart1"/>
    <dgm:cxn modelId="{072FB5CB-2E12-48EF-B43F-9944B0D62AF1}" type="presParOf" srcId="{D511D0F7-B338-4607-B2D2-DDBBE496AA6B}" destId="{255EC4A2-F317-498E-B28F-CD937CF38F88}" srcOrd="2" destOrd="0" presId="urn:microsoft.com/office/officeart/2005/8/layout/orgChart1"/>
    <dgm:cxn modelId="{3A4203A5-CF96-408D-BCF0-E38BF7558143}" type="presParOf" srcId="{747BCEEB-96DF-48AB-917E-BF5900EC5A0A}" destId="{62C09E45-1BD4-4A9C-8360-CA80E97316B1}" srcOrd="2" destOrd="0" presId="urn:microsoft.com/office/officeart/2005/8/layout/orgChart1"/>
    <dgm:cxn modelId="{89946389-B13B-43A9-87B7-7583EA8418E6}" type="presParOf" srcId="{BD588B2C-0577-448B-93A1-CB2F062701B4}" destId="{1079D098-3541-455F-BD48-27918619C223}" srcOrd="4" destOrd="0" presId="urn:microsoft.com/office/officeart/2005/8/layout/orgChart1"/>
    <dgm:cxn modelId="{3601CE0C-8B04-4E62-9940-A8251E4FE730}" type="presParOf" srcId="{BD588B2C-0577-448B-93A1-CB2F062701B4}" destId="{8AC6B58F-6CCD-443D-84F1-BCE7364C6111}" srcOrd="5" destOrd="0" presId="urn:microsoft.com/office/officeart/2005/8/layout/orgChart1"/>
    <dgm:cxn modelId="{A7C37353-31CB-4624-9241-D5776E681AF5}" type="presParOf" srcId="{8AC6B58F-6CCD-443D-84F1-BCE7364C6111}" destId="{1EBB0CFE-FC24-4DD7-9BB4-5E24B7A0F095}" srcOrd="0" destOrd="0" presId="urn:microsoft.com/office/officeart/2005/8/layout/orgChart1"/>
    <dgm:cxn modelId="{3503E3B5-0628-42C9-A0AD-A168C16BA493}" type="presParOf" srcId="{1EBB0CFE-FC24-4DD7-9BB4-5E24B7A0F095}" destId="{EE93F228-99D6-4C52-96ED-4E0E5425EB5F}" srcOrd="0" destOrd="0" presId="urn:microsoft.com/office/officeart/2005/8/layout/orgChart1"/>
    <dgm:cxn modelId="{9654F878-90AC-4480-B67A-416280158208}" type="presParOf" srcId="{1EBB0CFE-FC24-4DD7-9BB4-5E24B7A0F095}" destId="{489D0E27-D094-4992-93F2-F953ADE70A46}" srcOrd="1" destOrd="0" presId="urn:microsoft.com/office/officeart/2005/8/layout/orgChart1"/>
    <dgm:cxn modelId="{85FBDB69-A1A1-4BDE-86D5-685D57A06C41}" type="presParOf" srcId="{8AC6B58F-6CCD-443D-84F1-BCE7364C6111}" destId="{04FF3427-720E-4EF3-8CCE-7BA22733E3C5}" srcOrd="1" destOrd="0" presId="urn:microsoft.com/office/officeart/2005/8/layout/orgChart1"/>
    <dgm:cxn modelId="{936108A2-46BF-4FD9-92DF-A140EA8879F3}" type="presParOf" srcId="{8AC6B58F-6CCD-443D-84F1-BCE7364C6111}" destId="{1C376B55-F300-47B8-97CB-D7F13B1E6653}" srcOrd="2" destOrd="0" presId="urn:microsoft.com/office/officeart/2005/8/layout/orgChart1"/>
    <dgm:cxn modelId="{2AC1D4BB-46A0-4293-A3A9-B23EB3A53377}" type="presParOf" srcId="{BD588B2C-0577-448B-93A1-CB2F062701B4}" destId="{B499E341-DF5E-4C07-A499-05EB4FF9E973}" srcOrd="6" destOrd="0" presId="urn:microsoft.com/office/officeart/2005/8/layout/orgChart1"/>
    <dgm:cxn modelId="{1AD3838B-8318-4C2C-9D50-8C0B02E099B2}" type="presParOf" srcId="{BD588B2C-0577-448B-93A1-CB2F062701B4}" destId="{F298D517-58DE-4F52-B72F-CA4CB20DFA56}" srcOrd="7" destOrd="0" presId="urn:microsoft.com/office/officeart/2005/8/layout/orgChart1"/>
    <dgm:cxn modelId="{EC62B966-847E-4650-97F7-7E53A18C58BE}" type="presParOf" srcId="{F298D517-58DE-4F52-B72F-CA4CB20DFA56}" destId="{69AD0D93-A245-45CE-8CE6-8A44F0ED4826}" srcOrd="0" destOrd="0" presId="urn:microsoft.com/office/officeart/2005/8/layout/orgChart1"/>
    <dgm:cxn modelId="{79372CBE-12B7-4379-A56D-E64A1B62D1B1}" type="presParOf" srcId="{69AD0D93-A245-45CE-8CE6-8A44F0ED4826}" destId="{5813FA4E-01A3-47B0-9E7D-F67CD181F296}" srcOrd="0" destOrd="0" presId="urn:microsoft.com/office/officeart/2005/8/layout/orgChart1"/>
    <dgm:cxn modelId="{6C9594E9-8840-41AA-8660-C6EF8C86DBDA}" type="presParOf" srcId="{69AD0D93-A245-45CE-8CE6-8A44F0ED4826}" destId="{D6513C3D-22DA-40E9-857A-3FD6B6D2F0FC}" srcOrd="1" destOrd="0" presId="urn:microsoft.com/office/officeart/2005/8/layout/orgChart1"/>
    <dgm:cxn modelId="{9045A8BB-F37F-4030-B469-27FE3F849F12}" type="presParOf" srcId="{F298D517-58DE-4F52-B72F-CA4CB20DFA56}" destId="{296C6655-409C-47D5-A8B3-919A3AD9A0AC}" srcOrd="1" destOrd="0" presId="urn:microsoft.com/office/officeart/2005/8/layout/orgChart1"/>
    <dgm:cxn modelId="{312A75B1-631D-4553-9714-B16ECFCC57B0}" type="presParOf" srcId="{296C6655-409C-47D5-A8B3-919A3AD9A0AC}" destId="{99C8E55D-A71F-4159-8482-0BC1DE8514EE}" srcOrd="0" destOrd="0" presId="urn:microsoft.com/office/officeart/2005/8/layout/orgChart1"/>
    <dgm:cxn modelId="{618E7847-D337-42EE-96CF-FD49D5CA4FAC}" type="presParOf" srcId="{296C6655-409C-47D5-A8B3-919A3AD9A0AC}" destId="{484E9505-F123-441E-9679-94A302EECE53}" srcOrd="1" destOrd="0" presId="urn:microsoft.com/office/officeart/2005/8/layout/orgChart1"/>
    <dgm:cxn modelId="{DC5076DB-84F1-4B81-9D36-78F7C45816AF}" type="presParOf" srcId="{484E9505-F123-441E-9679-94A302EECE53}" destId="{7AA92ED7-D850-40D6-A73F-DEAFEBFCBD4C}" srcOrd="0" destOrd="0" presId="urn:microsoft.com/office/officeart/2005/8/layout/orgChart1"/>
    <dgm:cxn modelId="{760DF6C0-0655-44AD-AD98-3266830B6803}" type="presParOf" srcId="{7AA92ED7-D850-40D6-A73F-DEAFEBFCBD4C}" destId="{CC6D9D2D-E887-4819-98FF-7C180B9D4D17}" srcOrd="0" destOrd="0" presId="urn:microsoft.com/office/officeart/2005/8/layout/orgChart1"/>
    <dgm:cxn modelId="{8592CCD0-7448-47ED-B63A-D90D1B9852B1}" type="presParOf" srcId="{7AA92ED7-D850-40D6-A73F-DEAFEBFCBD4C}" destId="{DD8666D0-ECD5-40DE-93DC-103668240D52}" srcOrd="1" destOrd="0" presId="urn:microsoft.com/office/officeart/2005/8/layout/orgChart1"/>
    <dgm:cxn modelId="{1AEFB44D-8357-4C0E-B854-D48412F39BEB}" type="presParOf" srcId="{484E9505-F123-441E-9679-94A302EECE53}" destId="{D2A36AD2-029F-4AE6-A9F9-1989486D1649}" srcOrd="1" destOrd="0" presId="urn:microsoft.com/office/officeart/2005/8/layout/orgChart1"/>
    <dgm:cxn modelId="{11E10CB9-92B8-456E-A8CE-2AF7661AAA4B}" type="presParOf" srcId="{484E9505-F123-441E-9679-94A302EECE53}" destId="{EBE48F93-ECA0-4995-8A93-3CABA839C7F3}" srcOrd="2" destOrd="0" presId="urn:microsoft.com/office/officeart/2005/8/layout/orgChart1"/>
    <dgm:cxn modelId="{419BF75D-53C6-410A-83EA-A97AEBEC4869}" type="presParOf" srcId="{F298D517-58DE-4F52-B72F-CA4CB20DFA56}" destId="{6C7E78A3-00AA-420F-90F4-4A7CD04B70FC}" srcOrd="2" destOrd="0" presId="urn:microsoft.com/office/officeart/2005/8/layout/orgChart1"/>
    <dgm:cxn modelId="{747B8FCB-8270-45DD-B17B-6E7EBBF2AFA6}" type="presParOf" srcId="{A8C8A456-D71D-46A8-9DA9-0C13850BB8B6}" destId="{F8D80A6C-0966-467C-9AE0-543A9152D446}" srcOrd="2" destOrd="0" presId="urn:microsoft.com/office/officeart/2005/8/layout/orgChart1"/>
    <dgm:cxn modelId="{FCD1D882-4243-4020-B217-EFFD87C4FE21}" type="presParOf" srcId="{DF8E9346-3D8A-4985-B0F5-F88742F5F926}" destId="{D0531463-9BDB-49CE-AE4C-FD75BA42723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C8E55D-A71F-4159-8482-0BC1DE8514EE}">
      <dsp:nvSpPr>
        <dsp:cNvPr id="0" name=""/>
        <dsp:cNvSpPr/>
      </dsp:nvSpPr>
      <dsp:spPr>
        <a:xfrm>
          <a:off x="4541844" y="3736784"/>
          <a:ext cx="182563" cy="559860"/>
        </a:xfrm>
        <a:custGeom>
          <a:avLst/>
          <a:gdLst/>
          <a:ahLst/>
          <a:cxnLst/>
          <a:rect l="0" t="0" r="0" b="0"/>
          <a:pathLst>
            <a:path>
              <a:moveTo>
                <a:pt x="0" y="0"/>
              </a:moveTo>
              <a:lnTo>
                <a:pt x="0" y="559860"/>
              </a:lnTo>
              <a:lnTo>
                <a:pt x="182563" y="5598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99E341-DF5E-4C07-A499-05EB4FF9E973}">
      <dsp:nvSpPr>
        <dsp:cNvPr id="0" name=""/>
        <dsp:cNvSpPr/>
      </dsp:nvSpPr>
      <dsp:spPr>
        <a:xfrm>
          <a:off x="2819663" y="2872651"/>
          <a:ext cx="2209015" cy="255588"/>
        </a:xfrm>
        <a:custGeom>
          <a:avLst/>
          <a:gdLst/>
          <a:ahLst/>
          <a:cxnLst/>
          <a:rect l="0" t="0" r="0" b="0"/>
          <a:pathLst>
            <a:path>
              <a:moveTo>
                <a:pt x="0" y="0"/>
              </a:moveTo>
              <a:lnTo>
                <a:pt x="0" y="127794"/>
              </a:lnTo>
              <a:lnTo>
                <a:pt x="2209015" y="127794"/>
              </a:lnTo>
              <a:lnTo>
                <a:pt x="2209015" y="2555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79D098-3541-455F-BD48-27918619C223}">
      <dsp:nvSpPr>
        <dsp:cNvPr id="0" name=""/>
        <dsp:cNvSpPr/>
      </dsp:nvSpPr>
      <dsp:spPr>
        <a:xfrm>
          <a:off x="2819663" y="2872651"/>
          <a:ext cx="736338" cy="255588"/>
        </a:xfrm>
        <a:custGeom>
          <a:avLst/>
          <a:gdLst/>
          <a:ahLst/>
          <a:cxnLst/>
          <a:rect l="0" t="0" r="0" b="0"/>
          <a:pathLst>
            <a:path>
              <a:moveTo>
                <a:pt x="0" y="0"/>
              </a:moveTo>
              <a:lnTo>
                <a:pt x="0" y="127794"/>
              </a:lnTo>
              <a:lnTo>
                <a:pt x="736338" y="127794"/>
              </a:lnTo>
              <a:lnTo>
                <a:pt x="736338" y="2555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C242C2-9E51-4BE8-921C-CE609ECB8D89}">
      <dsp:nvSpPr>
        <dsp:cNvPr id="0" name=""/>
        <dsp:cNvSpPr/>
      </dsp:nvSpPr>
      <dsp:spPr>
        <a:xfrm>
          <a:off x="1596489" y="3736784"/>
          <a:ext cx="182563" cy="559860"/>
        </a:xfrm>
        <a:custGeom>
          <a:avLst/>
          <a:gdLst/>
          <a:ahLst/>
          <a:cxnLst/>
          <a:rect l="0" t="0" r="0" b="0"/>
          <a:pathLst>
            <a:path>
              <a:moveTo>
                <a:pt x="0" y="0"/>
              </a:moveTo>
              <a:lnTo>
                <a:pt x="0" y="559860"/>
              </a:lnTo>
              <a:lnTo>
                <a:pt x="182563" y="5598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85106-160E-46A3-932F-A1FABD6A0561}">
      <dsp:nvSpPr>
        <dsp:cNvPr id="0" name=""/>
        <dsp:cNvSpPr/>
      </dsp:nvSpPr>
      <dsp:spPr>
        <a:xfrm>
          <a:off x="2083325" y="2872651"/>
          <a:ext cx="736338" cy="255588"/>
        </a:xfrm>
        <a:custGeom>
          <a:avLst/>
          <a:gdLst/>
          <a:ahLst/>
          <a:cxnLst/>
          <a:rect l="0" t="0" r="0" b="0"/>
          <a:pathLst>
            <a:path>
              <a:moveTo>
                <a:pt x="736338" y="0"/>
              </a:moveTo>
              <a:lnTo>
                <a:pt x="736338" y="127794"/>
              </a:lnTo>
              <a:lnTo>
                <a:pt x="0" y="127794"/>
              </a:lnTo>
              <a:lnTo>
                <a:pt x="0" y="2555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A7E000-F072-4285-B254-CC8F5ADA8B38}">
      <dsp:nvSpPr>
        <dsp:cNvPr id="0" name=""/>
        <dsp:cNvSpPr/>
      </dsp:nvSpPr>
      <dsp:spPr>
        <a:xfrm>
          <a:off x="123812" y="3736784"/>
          <a:ext cx="182563" cy="559860"/>
        </a:xfrm>
        <a:custGeom>
          <a:avLst/>
          <a:gdLst/>
          <a:ahLst/>
          <a:cxnLst/>
          <a:rect l="0" t="0" r="0" b="0"/>
          <a:pathLst>
            <a:path>
              <a:moveTo>
                <a:pt x="0" y="0"/>
              </a:moveTo>
              <a:lnTo>
                <a:pt x="0" y="559860"/>
              </a:lnTo>
              <a:lnTo>
                <a:pt x="182563" y="5598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6EC6B-8569-4D97-99DB-29790D07A804}">
      <dsp:nvSpPr>
        <dsp:cNvPr id="0" name=""/>
        <dsp:cNvSpPr/>
      </dsp:nvSpPr>
      <dsp:spPr>
        <a:xfrm>
          <a:off x="610648" y="2872651"/>
          <a:ext cx="2209015" cy="255588"/>
        </a:xfrm>
        <a:custGeom>
          <a:avLst/>
          <a:gdLst/>
          <a:ahLst/>
          <a:cxnLst/>
          <a:rect l="0" t="0" r="0" b="0"/>
          <a:pathLst>
            <a:path>
              <a:moveTo>
                <a:pt x="2209015" y="0"/>
              </a:moveTo>
              <a:lnTo>
                <a:pt x="2209015" y="127794"/>
              </a:lnTo>
              <a:lnTo>
                <a:pt x="0" y="127794"/>
              </a:lnTo>
              <a:lnTo>
                <a:pt x="0" y="2555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06BF54-57D7-4D65-A415-C0D798D4B9B7}">
      <dsp:nvSpPr>
        <dsp:cNvPr id="0" name=""/>
        <dsp:cNvSpPr/>
      </dsp:nvSpPr>
      <dsp:spPr>
        <a:xfrm>
          <a:off x="2773943" y="2008518"/>
          <a:ext cx="91440" cy="255588"/>
        </a:xfrm>
        <a:custGeom>
          <a:avLst/>
          <a:gdLst/>
          <a:ahLst/>
          <a:cxnLst/>
          <a:rect l="0" t="0" r="0" b="0"/>
          <a:pathLst>
            <a:path>
              <a:moveTo>
                <a:pt x="45720" y="0"/>
              </a:moveTo>
              <a:lnTo>
                <a:pt x="45720" y="255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48DF2-5AEA-4FAA-8BC1-8B6D8EC3821F}">
      <dsp:nvSpPr>
        <dsp:cNvPr id="0" name=""/>
        <dsp:cNvSpPr/>
      </dsp:nvSpPr>
      <dsp:spPr>
        <a:xfrm>
          <a:off x="2211119" y="1399974"/>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President / CEO</a:t>
          </a:r>
        </a:p>
      </dsp:txBody>
      <dsp:txXfrm>
        <a:off x="2211119" y="1399974"/>
        <a:ext cx="1217088" cy="608544"/>
      </dsp:txXfrm>
    </dsp:sp>
    <dsp:sp modelId="{048245AD-DB8B-4C2F-B5D2-CBF837BA9684}">
      <dsp:nvSpPr>
        <dsp:cNvPr id="0" name=""/>
        <dsp:cNvSpPr/>
      </dsp:nvSpPr>
      <dsp:spPr>
        <a:xfrm>
          <a:off x="2211119" y="2264107"/>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Senior Executive</a:t>
          </a:r>
        </a:p>
      </dsp:txBody>
      <dsp:txXfrm>
        <a:off x="2211119" y="2264107"/>
        <a:ext cx="1217088" cy="608544"/>
      </dsp:txXfrm>
    </dsp:sp>
    <dsp:sp modelId="{3AAFF841-0145-4554-AA44-75C10F898836}">
      <dsp:nvSpPr>
        <dsp:cNvPr id="0" name=""/>
        <dsp:cNvSpPr/>
      </dsp:nvSpPr>
      <dsp:spPr>
        <a:xfrm>
          <a:off x="2104" y="3128240"/>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QMS Manager</a:t>
          </a:r>
        </a:p>
        <a:p>
          <a:pPr marL="0" lvl="0" indent="0" algn="ctr" defTabSz="711200">
            <a:lnSpc>
              <a:spcPct val="90000"/>
            </a:lnSpc>
            <a:spcBef>
              <a:spcPct val="0"/>
            </a:spcBef>
            <a:spcAft>
              <a:spcPct val="35000"/>
            </a:spcAft>
            <a:buNone/>
          </a:pPr>
          <a:r>
            <a:rPr lang="en-US" sz="1600" i="1" kern="1200">
              <a:solidFill>
                <a:srgbClr val="FF0000"/>
              </a:solidFill>
            </a:rPr>
            <a:t>Discipline(s)</a:t>
          </a:r>
        </a:p>
      </dsp:txBody>
      <dsp:txXfrm>
        <a:off x="2104" y="3128240"/>
        <a:ext cx="1217088" cy="608544"/>
      </dsp:txXfrm>
    </dsp:sp>
    <dsp:sp modelId="{1E0BA819-0D87-48FB-B5A1-F43E4D893C93}">
      <dsp:nvSpPr>
        <dsp:cNvPr id="0" name=""/>
        <dsp:cNvSpPr/>
      </dsp:nvSpPr>
      <dsp:spPr>
        <a:xfrm>
          <a:off x="306376" y="3992373"/>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i="1" kern="1200">
              <a:solidFill>
                <a:srgbClr val="FF0000"/>
              </a:solidFill>
            </a:rPr>
            <a:t>Discipline</a:t>
          </a:r>
          <a:r>
            <a:rPr lang="en-US" sz="1600" kern="1200">
              <a:solidFill>
                <a:srgbClr val="FF0000"/>
              </a:solidFill>
            </a:rPr>
            <a:t> </a:t>
          </a:r>
          <a:r>
            <a:rPr lang="en-US" sz="1600" kern="1200"/>
            <a:t>SCOs</a:t>
          </a:r>
        </a:p>
      </dsp:txBody>
      <dsp:txXfrm>
        <a:off x="306376" y="3992373"/>
        <a:ext cx="1217088" cy="608544"/>
      </dsp:txXfrm>
    </dsp:sp>
    <dsp:sp modelId="{E7D70805-8AB6-4073-8EA1-75AE36368B01}">
      <dsp:nvSpPr>
        <dsp:cNvPr id="0" name=""/>
        <dsp:cNvSpPr/>
      </dsp:nvSpPr>
      <dsp:spPr>
        <a:xfrm>
          <a:off x="1474781" y="3128240"/>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QMS Manager</a:t>
          </a:r>
        </a:p>
        <a:p>
          <a:pPr marL="0" lvl="0" indent="0" algn="ctr" defTabSz="711200">
            <a:lnSpc>
              <a:spcPct val="90000"/>
            </a:lnSpc>
            <a:spcBef>
              <a:spcPct val="0"/>
            </a:spcBef>
            <a:spcAft>
              <a:spcPct val="35000"/>
            </a:spcAft>
            <a:buNone/>
          </a:pPr>
          <a:r>
            <a:rPr lang="en-US" sz="1600" i="1" kern="1200">
              <a:solidFill>
                <a:srgbClr val="FF0000"/>
              </a:solidFill>
            </a:rPr>
            <a:t>Discipline(s)</a:t>
          </a:r>
        </a:p>
      </dsp:txBody>
      <dsp:txXfrm>
        <a:off x="1474781" y="3128240"/>
        <a:ext cx="1217088" cy="608544"/>
      </dsp:txXfrm>
    </dsp:sp>
    <dsp:sp modelId="{65813F9F-592A-4B58-BFB1-3D8BFBC7171C}">
      <dsp:nvSpPr>
        <dsp:cNvPr id="0" name=""/>
        <dsp:cNvSpPr/>
      </dsp:nvSpPr>
      <dsp:spPr>
        <a:xfrm>
          <a:off x="1779053" y="3992373"/>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i="1" kern="1200">
              <a:solidFill>
                <a:srgbClr val="FF0000"/>
              </a:solidFill>
            </a:rPr>
            <a:t>Discipline</a:t>
          </a:r>
          <a:r>
            <a:rPr lang="en-US" sz="1600" kern="1200"/>
            <a:t> SCOs</a:t>
          </a:r>
        </a:p>
      </dsp:txBody>
      <dsp:txXfrm>
        <a:off x="1779053" y="3992373"/>
        <a:ext cx="1217088" cy="608544"/>
      </dsp:txXfrm>
    </dsp:sp>
    <dsp:sp modelId="{EE93F228-99D6-4C52-96ED-4E0E5425EB5F}">
      <dsp:nvSpPr>
        <dsp:cNvPr id="0" name=""/>
        <dsp:cNvSpPr/>
      </dsp:nvSpPr>
      <dsp:spPr>
        <a:xfrm>
          <a:off x="2947458" y="3128240"/>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Secondary QMS Contact</a:t>
          </a:r>
        </a:p>
      </dsp:txBody>
      <dsp:txXfrm>
        <a:off x="2947458" y="3128240"/>
        <a:ext cx="1217088" cy="608544"/>
      </dsp:txXfrm>
    </dsp:sp>
    <dsp:sp modelId="{5813FA4E-01A3-47B0-9E7D-F67CD181F296}">
      <dsp:nvSpPr>
        <dsp:cNvPr id="0" name=""/>
        <dsp:cNvSpPr/>
      </dsp:nvSpPr>
      <dsp:spPr>
        <a:xfrm>
          <a:off x="4420135" y="3128240"/>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QMS Manager </a:t>
          </a:r>
        </a:p>
        <a:p>
          <a:pPr marL="0" lvl="0" indent="0" algn="ctr" defTabSz="711200">
            <a:lnSpc>
              <a:spcPct val="90000"/>
            </a:lnSpc>
            <a:spcBef>
              <a:spcPct val="0"/>
            </a:spcBef>
            <a:spcAft>
              <a:spcPct val="35000"/>
            </a:spcAft>
            <a:buNone/>
          </a:pPr>
          <a:r>
            <a:rPr lang="en-US" sz="1600" i="1" kern="1200">
              <a:solidFill>
                <a:srgbClr val="FF0000"/>
              </a:solidFill>
            </a:rPr>
            <a:t>Discipline(s)</a:t>
          </a:r>
        </a:p>
      </dsp:txBody>
      <dsp:txXfrm>
        <a:off x="4420135" y="3128240"/>
        <a:ext cx="1217088" cy="608544"/>
      </dsp:txXfrm>
    </dsp:sp>
    <dsp:sp modelId="{CC6D9D2D-E887-4819-98FF-7C180B9D4D17}">
      <dsp:nvSpPr>
        <dsp:cNvPr id="0" name=""/>
        <dsp:cNvSpPr/>
      </dsp:nvSpPr>
      <dsp:spPr>
        <a:xfrm>
          <a:off x="4724407" y="3992373"/>
          <a:ext cx="1217088" cy="6085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i="1" kern="1200">
              <a:solidFill>
                <a:srgbClr val="FF0000"/>
              </a:solidFill>
            </a:rPr>
            <a:t>Discipline</a:t>
          </a:r>
          <a:r>
            <a:rPr lang="en-US" sz="1600" kern="1200"/>
            <a:t> SCOs </a:t>
          </a:r>
        </a:p>
      </dsp:txBody>
      <dsp:txXfrm>
        <a:off x="4724407" y="3992373"/>
        <a:ext cx="1217088" cy="6085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744EBB636FD94384B765F31764D61F" ma:contentTypeVersion="3" ma:contentTypeDescription="Create a new document." ma:contentTypeScope="" ma:versionID="781ae77ab5d0dc1db867b2a341699d11">
  <xsd:schema xmlns:xsd="http://www.w3.org/2001/XMLSchema" xmlns:xs="http://www.w3.org/2001/XMLSchema" xmlns:p="http://schemas.microsoft.com/office/2006/metadata/properties" xmlns:ns2="0c0cf8d2-28c8-4475-8832-8605321e358a" targetNamespace="http://schemas.microsoft.com/office/2006/metadata/properties" ma:root="true" ma:fieldsID="803846256a76237a0059f20aeaa15581" ns2:_="">
    <xsd:import namespace="0c0cf8d2-28c8-4475-8832-8605321e35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cf8d2-28c8-4475-8832-8605321e3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44FFD-65AF-449E-80EC-A75217AA1F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8B9D0-7620-4805-A8E3-3B83B9BC5A39}">
  <ds:schemaRefs>
    <ds:schemaRef ds:uri="http://schemas.openxmlformats.org/officeDocument/2006/bibliography"/>
  </ds:schemaRefs>
</ds:datastoreItem>
</file>

<file path=customXml/itemProps3.xml><?xml version="1.0" encoding="utf-8"?>
<ds:datastoreItem xmlns:ds="http://schemas.openxmlformats.org/officeDocument/2006/customXml" ds:itemID="{92E04DDE-3D35-4759-9D71-91406FDA61A0}">
  <ds:schemaRefs>
    <ds:schemaRef ds:uri="http://schemas.microsoft.com/sharepoint/v3/contenttype/forms"/>
  </ds:schemaRefs>
</ds:datastoreItem>
</file>

<file path=customXml/itemProps4.xml><?xml version="1.0" encoding="utf-8"?>
<ds:datastoreItem xmlns:ds="http://schemas.openxmlformats.org/officeDocument/2006/customXml" ds:itemID="{FB30CEF4-792A-4927-AD9A-F68F3EF0B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cf8d2-28c8-4475-8832-8605321e3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4411</Words>
  <Characters>24129</Characters>
  <Application>Microsoft Office Word</Application>
  <DocSecurity>0</DocSecurity>
  <Lines>731</Lines>
  <Paragraphs>538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Thomas</dc:creator>
  <cp:keywords/>
  <dc:description/>
  <cp:lastModifiedBy>Sonia McQueen</cp:lastModifiedBy>
  <cp:revision>10</cp:revision>
  <cp:lastPrinted>2017-04-10T20:07:00Z</cp:lastPrinted>
  <dcterms:created xsi:type="dcterms:W3CDTF">2025-10-30T16:05:00Z</dcterms:created>
  <dcterms:modified xsi:type="dcterms:W3CDTF">2025-10-30T17:18:00Z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0x01010011744EBB636FD94384B765F31764D61F</vt:lpwstr>
  </property>
  <property fmtid="{D5CDD505-2E9C-101B-9397-08002B2CF9AE}" pid="3" name="docLang">
    <vt:lpwstr>en</vt:lpwstr>
  </property>
  <property fmtid="{D5CDD505-2E9C-101B-9397-08002B2CF9AE}" pid="4" name="MediaServiceImageTags">
    <vt:lpwstr/>
  </property>
</Properties>
</file>